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2C531A" w:rsidRDefault="0054139C" w:rsidP="00C11C6F">
          <w:pPr>
            <w:pStyle w:val="Heading1"/>
            <w:rPr>
              <w:highlight w:val="yellow"/>
            </w:rPr>
          </w:pPr>
          <w:r w:rsidRPr="002C531A">
            <w:rPr>
              <w:highlight w:val="yellow"/>
            </w:rPr>
            <w:t xml:space="preserve">PSA 1 – Chemicals – </w:t>
          </w:r>
          <w:proofErr w:type="gramStart"/>
          <w:r w:rsidRPr="002C531A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2C531A" w:rsidRDefault="0054139C" w:rsidP="00F77200">
      <w:pPr>
        <w:jc w:val="left"/>
        <w:rPr>
          <w:b/>
          <w:bCs/>
          <w:highlight w:val="yellow"/>
        </w:rPr>
      </w:pPr>
      <w:r w:rsidRPr="002C531A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2C531A" w:rsidRDefault="0054139C" w:rsidP="7B6DEBBE">
      <w:pPr>
        <w:jc w:val="left"/>
        <w:rPr>
          <w:b/>
          <w:bCs/>
          <w:highlight w:val="yellow"/>
        </w:rPr>
      </w:pPr>
      <w:r w:rsidRPr="002C531A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2C531A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2C531A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060509" w:rsidRPr="002C531A" w14:paraId="0B7022DF" w14:textId="77777777" w:rsidTr="2035AA9D">
        <w:tc>
          <w:tcPr>
            <w:tcW w:w="2269" w:type="dxa"/>
          </w:tcPr>
          <w:p w14:paraId="2EB19D12" w14:textId="77777777" w:rsidR="00551CD0" w:rsidRPr="002C531A" w:rsidRDefault="0054139C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2C531A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560FB310" w:rsidR="00551CD0" w:rsidRPr="002C531A" w:rsidRDefault="006631D5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9129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bg"/>
                <w14:ligatures w14:val="none"/>
              </w:rPr>
              <w:t>Short caption (280 characters with spaces MAX!)</w:t>
            </w:r>
          </w:p>
        </w:tc>
        <w:tc>
          <w:tcPr>
            <w:tcW w:w="4678" w:type="dxa"/>
          </w:tcPr>
          <w:p w14:paraId="29AA75A6" w14:textId="77777777" w:rsidR="00551CD0" w:rsidRPr="002C531A" w:rsidRDefault="0054139C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2C531A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2C531A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060509" w:rsidRPr="002C531A" w14:paraId="1C01AC26" w14:textId="77777777" w:rsidTr="2035AA9D">
        <w:tc>
          <w:tcPr>
            <w:tcW w:w="2269" w:type="dxa"/>
          </w:tcPr>
          <w:p w14:paraId="67F67603" w14:textId="77777777" w:rsidR="00551CD0" w:rsidRPr="002C531A" w:rsidRDefault="0054139C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>Productos seguros, decisiones seguras: la confianza se basa en las pruebas</w:t>
            </w:r>
          </w:p>
        </w:tc>
        <w:tc>
          <w:tcPr>
            <w:tcW w:w="3827" w:type="dxa"/>
          </w:tcPr>
          <w:p w14:paraId="2A4FE75A" w14:textId="77777777" w:rsidR="00551CD0" w:rsidRPr="002C531A" w:rsidRDefault="0054139C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🚨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>Pruebas recientes de la UE han detectado sustancias químicas y metales nocivos en determinados productos de consumo.</w:t>
            </w:r>
          </w:p>
          <w:p w14:paraId="566B3492" w14:textId="77777777" w:rsidR="00551CD0" w:rsidRPr="002C531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69CCACD0" w14:textId="77777777" w:rsidR="00551CD0" w:rsidRPr="002C531A" w:rsidRDefault="0054139C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>Mantente al día y toma decisiones seguras:</w:t>
            </w:r>
            <w:r w:rsidRPr="002C531A">
              <w:rPr>
                <w:rFonts w:ascii="Segoe UI Emoji" w:eastAsia="Times New Roman" w:hAnsi="Segoe UI Emoji" w:cs="Arial"/>
                <w:kern w:val="0"/>
                <w:szCs w:val="24"/>
                <w:lang w:val="es-ES"/>
                <w14:ligatures w14:val="none"/>
              </w:rPr>
              <w:t xml:space="preserve"> ✅ </w:t>
            </w: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 xml:space="preserve">consulta </w:t>
            </w:r>
            <w:hyperlink r:id="rId11" w:history="1">
              <w:r w:rsidR="00551CD0" w:rsidRPr="002C531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s-ES"/>
                  <w14:ligatures w14:val="none"/>
                </w:rPr>
                <w:t>Safety Gate</w:t>
              </w:r>
            </w:hyperlink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 xml:space="preserve"> —la base de datos de alertas sobre productos de la UE— antes de comprar.</w:t>
            </w:r>
          </w:p>
          <w:p w14:paraId="00E15712" w14:textId="77777777" w:rsidR="00EA07BB" w:rsidRPr="0036659E" w:rsidRDefault="00EA07BB" w:rsidP="00EA07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2C531A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2C531A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2C531A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2C531A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2C531A" w:rsidRDefault="0054139C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Para comprar con conocimiento de causa </w:t>
            </w:r>
            <w:proofErr w:type="gramStart"/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 xml:space="preserve">🛒 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>,</w:t>
            </w:r>
            <w:proofErr w:type="gramEnd"/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 lo primero es saber qué estás comprando.</w:t>
            </w:r>
          </w:p>
          <w:p w14:paraId="36451FEE" w14:textId="77777777" w:rsidR="00551CD0" w:rsidRPr="002C531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14E6C13C" w14:textId="77777777" w:rsidR="00551CD0" w:rsidRPr="002C531A" w:rsidRDefault="0054139C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Los productos de uso cotidiano pueden entrañar riesgos ocultos: nuevas pruebas de la UE </w:t>
            </w: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🔎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revelan que el 20 % de los productos analizados contenían sustancias químicas sujetas a restricciones o metales nocivos. </w:t>
            </w:r>
          </w:p>
          <w:p w14:paraId="738FD11E" w14:textId="77777777" w:rsidR="00551CD0" w:rsidRPr="002C531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6F56602F" w14:textId="290E5A3E" w:rsidR="00551CD0" w:rsidRPr="002C531A" w:rsidRDefault="0054139C" w:rsidP="2035AA9D">
            <w:pPr>
              <w:spacing w:before="0" w:after="0"/>
              <w:rPr>
                <w:rFonts w:eastAsia="Times New Roman" w:cs="Arial"/>
                <w:kern w:val="0"/>
                <w:lang w:val="fr-FR"/>
                <w14:ligatures w14:val="none"/>
              </w:rPr>
            </w:pPr>
            <w:r w:rsidRPr="002C531A">
              <w:rPr>
                <w:rFonts w:eastAsia="Times New Roman" w:cs="Arial"/>
                <w:kern w:val="0"/>
                <w:lang w:val="es-ES"/>
                <w14:ligatures w14:val="none"/>
              </w:rPr>
              <w:t xml:space="preserve">La UE está trabajando para que los productos de consumo sean más seguros. </w:t>
            </w:r>
            <w:r w:rsidRPr="002C531A">
              <w:rPr>
                <w:rFonts w:ascii="Segoe UI Emoji" w:eastAsia="Times New Roman" w:hAnsi="Segoe UI Emoji" w:cs="Arial"/>
                <w:kern w:val="0"/>
                <w:lang w:val="es-ES"/>
                <w14:ligatures w14:val="none"/>
              </w:rPr>
              <w:t>➡️</w:t>
            </w:r>
            <w:r w:rsidRPr="002C531A">
              <w:rPr>
                <w:rFonts w:eastAsia="Times New Roman" w:cs="Arial"/>
                <w:kern w:val="0"/>
                <w:lang w:val="es-ES"/>
                <w14:ligatures w14:val="none"/>
              </w:rPr>
              <w:t xml:space="preserve">Consulta </w:t>
            </w:r>
            <w:hyperlink r:id="rId12" w:history="1">
              <w:r w:rsidR="00551CD0" w:rsidRPr="002C531A">
                <w:rPr>
                  <w:rFonts w:eastAsia="Times New Roman" w:cs="Arial"/>
                  <w:color w:val="467886"/>
                  <w:kern w:val="0"/>
                  <w:u w:val="single"/>
                  <w:lang w:val="es-ES"/>
                  <w14:ligatures w14:val="none"/>
                </w:rPr>
                <w:t>Safety Gate</w:t>
              </w:r>
            </w:hyperlink>
            <w:r w:rsidRPr="002C531A">
              <w:rPr>
                <w:rFonts w:eastAsia="Times New Roman" w:cs="Arial"/>
                <w:kern w:val="0"/>
                <w:lang w:val="es-ES"/>
                <w14:ligatures w14:val="none"/>
              </w:rPr>
              <w:t xml:space="preserve"> —la base de datos de alertas sobre productos de la UE— antes de comprar.</w:t>
            </w:r>
          </w:p>
          <w:p w14:paraId="5FB4E7AE" w14:textId="77777777" w:rsidR="00551CD0" w:rsidRPr="002C531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1B3DF314" w14:textId="77777777" w:rsidR="00EA07BB" w:rsidRPr="0036659E" w:rsidRDefault="00EA07BB" w:rsidP="00EA07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07D897A3" w:rsidR="00551CD0" w:rsidRPr="002C531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060509" w:rsidRPr="002C531A" w14:paraId="31220174" w14:textId="77777777" w:rsidTr="2035AA9D">
        <w:tc>
          <w:tcPr>
            <w:tcW w:w="2269" w:type="dxa"/>
          </w:tcPr>
          <w:p w14:paraId="0735E328" w14:textId="77777777" w:rsidR="00551CD0" w:rsidRPr="002C531A" w:rsidRDefault="0054139C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>¿Podría la ropa impermeable de tu hijo/a contener sustancias químicas ocultas?</w:t>
            </w:r>
          </w:p>
          <w:p w14:paraId="39583598" w14:textId="77777777" w:rsidR="00551CD0" w:rsidRPr="002C531A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080CEDAD" w14:textId="77777777" w:rsidR="00551CD0" w:rsidRPr="002C531A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2C531A" w:rsidRDefault="0054139C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Los riesgos ocultos no siempre son fáciles de detectar </w:t>
            </w: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👀</w:t>
            </w:r>
          </w:p>
          <w:p w14:paraId="63AA3AB4" w14:textId="77777777" w:rsidR="00551CD0" w:rsidRPr="002C531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149AED53" w14:textId="77777777" w:rsidR="00551CD0" w:rsidRPr="002C531A" w:rsidRDefault="0054139C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🚨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Nuevas pruebas de la UE han detectado sustancias químicas nocivas en prendas impermeables para niños. </w:t>
            </w:r>
          </w:p>
          <w:p w14:paraId="168F4C24" w14:textId="77777777" w:rsidR="00551CD0" w:rsidRPr="002C531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1268C365" w14:textId="77777777" w:rsidR="00551CD0" w:rsidRPr="002C531A" w:rsidRDefault="0054139C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 xml:space="preserve">Mantente al día y toma decisiones seguras </w:t>
            </w:r>
            <w:r w:rsidRPr="002C531A">
              <w:rPr>
                <w:rFonts w:ascii="Segoe UI Emoji" w:eastAsia="Times New Roman" w:hAnsi="Segoe UI Emoji" w:cs="Arial"/>
                <w:kern w:val="0"/>
                <w:szCs w:val="24"/>
                <w:lang w:val="es-ES"/>
                <w14:ligatures w14:val="none"/>
              </w:rPr>
              <w:t>✅</w:t>
            </w: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 xml:space="preserve">: consulta el portal </w:t>
            </w:r>
            <w:hyperlink r:id="rId13" w:history="1">
              <w:r w:rsidR="00551CD0" w:rsidRPr="002C531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s-ES"/>
                  <w14:ligatures w14:val="none"/>
                </w:rPr>
                <w:t>Safety Gate</w:t>
              </w:r>
            </w:hyperlink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 xml:space="preserve"> de la UE antes de comprar. </w:t>
            </w:r>
          </w:p>
          <w:p w14:paraId="45E084A4" w14:textId="77777777" w:rsidR="00EA07BB" w:rsidRPr="0036659E" w:rsidRDefault="00EA07BB" w:rsidP="00EA07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58DA32ED" w:rsidR="00551CD0" w:rsidRPr="002C531A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2C531A" w:rsidRDefault="0054139C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La seguridad ante todo </w:t>
            </w: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✅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: pruebas recientes realizadas en ropa impermeable para niños han detectado </w:t>
            </w: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🚨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 sustancias químicas sujetas a restricciones y nocivas. </w:t>
            </w:r>
          </w:p>
          <w:p w14:paraId="119B6BB1" w14:textId="77777777" w:rsidR="00551CD0" w:rsidRPr="002C531A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2C531A" w:rsidRDefault="0054139C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/>
                <w:color w:val="000000"/>
                <w:kern w:val="0"/>
                <w:szCs w:val="24"/>
                <w:lang w:val="es-ES"/>
                <w14:ligatures w14:val="none"/>
              </w:rPr>
              <w:t xml:space="preserve">Para comprar con conocimiento de causa </w:t>
            </w: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🛒</w:t>
            </w:r>
            <w:r w:rsidRPr="002C531A">
              <w:rPr>
                <w:rFonts w:eastAsia="Times New Roman"/>
                <w:color w:val="000000"/>
                <w:kern w:val="0"/>
                <w:szCs w:val="24"/>
                <w:lang w:val="es-ES"/>
                <w14:ligatures w14:val="none"/>
              </w:rPr>
              <w:t xml:space="preserve">, lo primero es conocer los productos que compras. </w:t>
            </w:r>
            <w:r w:rsidRPr="002C531A">
              <w:rPr>
                <w:rFonts w:ascii="Segoe UI Emoji" w:eastAsia="Times New Roman" w:hAnsi="Segoe UI Emoji"/>
                <w:kern w:val="0"/>
                <w:szCs w:val="24"/>
                <w:lang w:val="es-ES"/>
                <w14:ligatures w14:val="none"/>
              </w:rPr>
              <w:t>➡️</w:t>
            </w:r>
            <w:r w:rsidRPr="002C531A">
              <w:rPr>
                <w:rFonts w:eastAsia="Times New Roman"/>
                <w:color w:val="000000"/>
                <w:kern w:val="0"/>
                <w:szCs w:val="24"/>
                <w:lang w:val="es-ES"/>
                <w14:ligatures w14:val="none"/>
              </w:rPr>
              <w:t>Consulta</w:t>
            </w:r>
            <w:r w:rsidRPr="002C531A">
              <w:rPr>
                <w:rFonts w:eastAsia="Times New Roman"/>
                <w:kern w:val="0"/>
                <w:szCs w:val="24"/>
                <w:lang w:val="es-ES"/>
                <w14:ligatures w14:val="none"/>
              </w:rPr>
              <w:t xml:space="preserve"> el portal </w:t>
            </w:r>
            <w:hyperlink r:id="rId14" w:history="1">
              <w:r w:rsidR="00551CD0" w:rsidRPr="002C531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s-ES"/>
                  <w14:ligatures w14:val="none"/>
                </w:rPr>
                <w:t>Safety Gate</w:t>
              </w:r>
            </w:hyperlink>
            <w:r w:rsidRPr="002C531A">
              <w:rPr>
                <w:rFonts w:eastAsia="Times New Roman"/>
                <w:kern w:val="0"/>
                <w:szCs w:val="24"/>
                <w:lang w:val="es-ES"/>
                <w14:ligatures w14:val="none"/>
              </w:rPr>
              <w:t xml:space="preserve"> de la UE para comprobar si se ha notificado que un producto es peligroso.</w:t>
            </w:r>
          </w:p>
          <w:p w14:paraId="2973DDB3" w14:textId="77777777" w:rsidR="00551CD0" w:rsidRPr="002C531A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0B4742E9" w14:textId="77777777" w:rsidR="00EA07BB" w:rsidRPr="0036659E" w:rsidRDefault="00EA07BB" w:rsidP="00EA07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2C531A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060509" w:rsidRPr="00EA07BB" w14:paraId="02B4DFD4" w14:textId="77777777" w:rsidTr="2035AA9D">
        <w:tc>
          <w:tcPr>
            <w:tcW w:w="2269" w:type="dxa"/>
          </w:tcPr>
          <w:p w14:paraId="009E98AF" w14:textId="77777777" w:rsidR="00551CD0" w:rsidRPr="002C531A" w:rsidRDefault="0054139C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lastRenderedPageBreak/>
              <w:t>Bisutería: ¿ir a la última o riesgo para la seguridad?</w:t>
            </w:r>
          </w:p>
          <w:p w14:paraId="5F54275F" w14:textId="77777777" w:rsidR="00551CD0" w:rsidRPr="002C531A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3A775163" w14:textId="77777777" w:rsidR="00551CD0" w:rsidRPr="002C531A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2C531A" w:rsidRDefault="0054139C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Te encanta la bisutería </w:t>
            </w: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💍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 ¿pero podría ser peligrosa? </w:t>
            </w:r>
          </w:p>
          <w:p w14:paraId="7D709F59" w14:textId="77777777" w:rsidR="00551CD0" w:rsidRPr="002C531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649E2705" w14:textId="616F45A4" w:rsidR="00551CD0" w:rsidRPr="002C531A" w:rsidRDefault="0054139C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🚨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>Pruebas de la UE han revelado que algunos artículos contienen metales pesados.</w:t>
            </w:r>
          </w:p>
          <w:p w14:paraId="224BD73D" w14:textId="77777777" w:rsidR="00551CD0" w:rsidRPr="002C531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528D12A1" w14:textId="4D571030" w:rsidR="00551CD0" w:rsidRPr="002C531A" w:rsidRDefault="0054139C" w:rsidP="2035AA9D">
            <w:pPr>
              <w:spacing w:before="0" w:after="0"/>
              <w:rPr>
                <w:rFonts w:eastAsia="Times New Roman" w:cs="Arial"/>
                <w:kern w:val="0"/>
                <w:lang w:val="fr-FR"/>
                <w14:ligatures w14:val="none"/>
              </w:rPr>
            </w:pPr>
            <w:r w:rsidRPr="002C531A">
              <w:rPr>
                <w:rFonts w:eastAsia="Times New Roman" w:cs="Arial"/>
                <w:kern w:val="0"/>
                <w:lang w:val="es-ES"/>
                <w14:ligatures w14:val="none"/>
              </w:rPr>
              <w:t>No pierdas estilo, pero ante todo piensa en la s</w:t>
            </w:r>
            <w:r w:rsidRPr="002C531A">
              <w:rPr>
                <w:rFonts w:eastAsia="Times New Roman" w:cs="Arial"/>
                <w:color w:val="000000"/>
                <w:kern w:val="0"/>
                <w:lang w:val="es-ES"/>
                <w14:ligatures w14:val="none"/>
              </w:rPr>
              <w:t xml:space="preserve">eguridad </w:t>
            </w:r>
            <w:r w:rsidRPr="002C531A">
              <w:rPr>
                <w:rFonts w:ascii="Segoe UI Emoji" w:eastAsia="Times New Roman" w:hAnsi="Segoe UI Emoji" w:cs="Arial"/>
                <w:kern w:val="0"/>
                <w:lang w:val="es-ES"/>
                <w14:ligatures w14:val="none"/>
              </w:rPr>
              <w:t>✅</w:t>
            </w:r>
            <w:r w:rsidRPr="002C531A">
              <w:rPr>
                <w:rFonts w:eastAsia="Times New Roman" w:cs="Arial"/>
                <w:kern w:val="0"/>
                <w:lang w:val="es-ES"/>
                <w14:ligatures w14:val="none"/>
              </w:rPr>
              <w:t>. C</w:t>
            </w:r>
            <w:r w:rsidRPr="002C531A">
              <w:rPr>
                <w:rFonts w:eastAsia="Times New Roman" w:cs="Arial"/>
                <w:color w:val="000000"/>
                <w:kern w:val="0"/>
                <w:lang w:val="es-ES"/>
                <w14:ligatures w14:val="none"/>
              </w:rPr>
              <w:t xml:space="preserve">onsulta </w:t>
            </w:r>
            <w:r w:rsidRPr="002C531A">
              <w:rPr>
                <w:rFonts w:eastAsia="Times New Roman" w:cs="Arial"/>
                <w:kern w:val="0"/>
                <w:lang w:val="es-ES"/>
                <w14:ligatures w14:val="none"/>
              </w:rPr>
              <w:t xml:space="preserve">el portal </w:t>
            </w:r>
            <w:hyperlink r:id="rId15" w:history="1">
              <w:r w:rsidR="00551CD0" w:rsidRPr="002C531A">
                <w:rPr>
                  <w:rFonts w:eastAsia="Times New Roman" w:cs="Arial"/>
                  <w:color w:val="467886"/>
                  <w:kern w:val="0"/>
                  <w:u w:val="single"/>
                  <w:lang w:val="es-ES"/>
                  <w14:ligatures w14:val="none"/>
                </w:rPr>
                <w:t>Safety Gate</w:t>
              </w:r>
            </w:hyperlink>
            <w:r w:rsidRPr="002C531A">
              <w:rPr>
                <w:rFonts w:eastAsia="Times New Roman" w:cs="Arial"/>
                <w:kern w:val="0"/>
                <w:lang w:val="es-ES"/>
                <w14:ligatures w14:val="none"/>
              </w:rPr>
              <w:t xml:space="preserve"> de la UE antes de comprar. </w:t>
            </w:r>
          </w:p>
          <w:p w14:paraId="0CEB0F85" w14:textId="77777777" w:rsidR="00EA07BB" w:rsidRPr="0036659E" w:rsidRDefault="00EA07BB" w:rsidP="00EA07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2296C407" w:rsidR="00551CD0" w:rsidRPr="002C531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2C531A" w:rsidRDefault="0054139C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es-ES"/>
                <w14:ligatures w14:val="none"/>
              </w:rPr>
            </w:pPr>
            <w:r w:rsidRPr="002C531A">
              <w:rPr>
                <w:rFonts w:ascii="Segoe UI Emoji" w:eastAsia="Times New Roman" w:hAnsi="Segoe UI Emoji" w:cs="Segoe UI Emoji"/>
                <w:kern w:val="0"/>
                <w:lang w:val="es-ES"/>
                <w14:ligatures w14:val="none"/>
              </w:rPr>
              <w:t xml:space="preserve">💍 </w:t>
            </w:r>
            <w:r w:rsidRPr="002C531A">
              <w:rPr>
                <w:rFonts w:eastAsia="Times New Roman" w:cs="Segoe UI Emoji"/>
                <w:kern w:val="0"/>
                <w:lang w:val="es-ES"/>
                <w14:ligatures w14:val="none"/>
              </w:rPr>
              <w:t xml:space="preserve">Tu bisutería queda genial, pero ¿es segura? Pruebas de la UE han revelado que algunas piezas contienen </w:t>
            </w:r>
            <w:r w:rsidRPr="002C531A">
              <w:rPr>
                <w:rFonts w:ascii="Segoe UI Emoji" w:eastAsia="Times New Roman" w:hAnsi="Segoe UI Emoji" w:cs="Segoe UI Emoji"/>
                <w:kern w:val="0"/>
                <w:lang w:val="es-ES"/>
                <w14:ligatures w14:val="none"/>
              </w:rPr>
              <w:t xml:space="preserve">⚠️ </w:t>
            </w:r>
            <w:r w:rsidRPr="002C531A">
              <w:rPr>
                <w:rFonts w:eastAsia="Times New Roman" w:cs="Segoe UI Emoji"/>
                <w:kern w:val="0"/>
                <w:lang w:val="es-ES"/>
                <w14:ligatures w14:val="none"/>
              </w:rPr>
              <w:t xml:space="preserve">metales nocivos como el cadmio, el níquel o el plomo. </w:t>
            </w:r>
          </w:p>
          <w:p w14:paraId="48F11BE9" w14:textId="77777777" w:rsidR="00002103" w:rsidRPr="002C531A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es-ES"/>
                <w14:ligatures w14:val="none"/>
              </w:rPr>
            </w:pPr>
          </w:p>
          <w:p w14:paraId="3603131F" w14:textId="77777777" w:rsidR="00002103" w:rsidRPr="002C531A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es-ES"/>
                <w14:ligatures w14:val="none"/>
              </w:rPr>
            </w:pPr>
          </w:p>
          <w:p w14:paraId="372D3556" w14:textId="77777777" w:rsidR="00551CD0" w:rsidRPr="002C531A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</w:pPr>
          </w:p>
          <w:p w14:paraId="5C63E2F5" w14:textId="0CC2890E" w:rsidR="00551CD0" w:rsidRPr="002C531A" w:rsidRDefault="0054139C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>La UE protege tu derecho a productos seguros.</w:t>
            </w:r>
          </w:p>
          <w:p w14:paraId="0AECF075" w14:textId="77777777" w:rsidR="00002103" w:rsidRPr="002C531A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4127D647" w14:textId="77777777" w:rsidR="00002103" w:rsidRPr="002C531A" w:rsidRDefault="0054139C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/>
                <w:color w:val="000000"/>
                <w:kern w:val="0"/>
                <w:szCs w:val="24"/>
                <w:lang w:val="es-ES"/>
                <w14:ligatures w14:val="none"/>
              </w:rPr>
              <w:t xml:space="preserve">Infórmate bien antes de comprar </w:t>
            </w: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🛒</w:t>
            </w:r>
            <w:r w:rsidRPr="002C531A">
              <w:rPr>
                <w:rFonts w:eastAsia="Times New Roman"/>
                <w:color w:val="000000"/>
                <w:kern w:val="0"/>
                <w:szCs w:val="24"/>
                <w:lang w:val="es-ES"/>
                <w14:ligatures w14:val="none"/>
              </w:rPr>
              <w:t xml:space="preserve">. </w:t>
            </w:r>
            <w:r w:rsidRPr="002C531A">
              <w:rPr>
                <w:rFonts w:ascii="Segoe UI Emoji" w:eastAsia="Times New Roman" w:hAnsi="Segoe UI Emoji"/>
                <w:kern w:val="0"/>
                <w:szCs w:val="24"/>
                <w:lang w:val="es-ES"/>
                <w14:ligatures w14:val="none"/>
              </w:rPr>
              <w:t>➡️</w:t>
            </w:r>
            <w:r w:rsidRPr="002C531A">
              <w:rPr>
                <w:rFonts w:eastAsia="Times New Roman"/>
                <w:color w:val="000000"/>
                <w:kern w:val="0"/>
                <w:szCs w:val="24"/>
                <w:lang w:val="es-ES"/>
                <w14:ligatures w14:val="none"/>
              </w:rPr>
              <w:t>Consulta</w:t>
            </w:r>
            <w:r w:rsidRPr="002C531A">
              <w:rPr>
                <w:rFonts w:eastAsia="Times New Roman"/>
                <w:kern w:val="0"/>
                <w:szCs w:val="24"/>
                <w:lang w:val="es-ES"/>
                <w14:ligatures w14:val="none"/>
              </w:rPr>
              <w:t xml:space="preserve"> el portal </w:t>
            </w:r>
            <w:hyperlink r:id="rId16" w:history="1">
              <w:r w:rsidR="00002103" w:rsidRPr="002C531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s-ES"/>
                  <w14:ligatures w14:val="none"/>
                </w:rPr>
                <w:t>Safety Gate</w:t>
              </w:r>
            </w:hyperlink>
            <w:r w:rsidRPr="002C531A">
              <w:rPr>
                <w:rFonts w:eastAsia="Times New Roman"/>
                <w:kern w:val="0"/>
                <w:szCs w:val="24"/>
                <w:lang w:val="es-ES"/>
                <w14:ligatures w14:val="none"/>
              </w:rPr>
              <w:t xml:space="preserve"> de la UE para ver si un producto ha sido declarado peligroso.</w:t>
            </w:r>
          </w:p>
          <w:p w14:paraId="7F06AC1D" w14:textId="77777777" w:rsidR="00551CD0" w:rsidRPr="002C531A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3E05CFF1" w14:textId="1B4569E3" w:rsidR="00551CD0" w:rsidRPr="002C531A" w:rsidRDefault="0054139C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ascii="Segoe UI Emoji" w:eastAsia="Times New Roman" w:hAnsi="Segoe UI Emoji"/>
                <w:kern w:val="0"/>
                <w:szCs w:val="24"/>
                <w:lang w:val="es-ES"/>
                <w14:ligatures w14:val="none"/>
              </w:rPr>
              <w:t>❌</w:t>
            </w:r>
            <w:r w:rsidRPr="002C531A">
              <w:rPr>
                <w:rFonts w:eastAsia="Times New Roman"/>
                <w:kern w:val="0"/>
                <w:szCs w:val="24"/>
                <w:lang w:val="es-ES"/>
                <w14:ligatures w14:val="none"/>
              </w:rPr>
              <w:t xml:space="preserve"> No te dejes puestas la bisutería al irte a dormir. Si sufres una reacción alérgica, deja de ponértelas y acude al médico. </w:t>
            </w:r>
            <w:r w:rsidRPr="002C531A">
              <w:rPr>
                <w:rFonts w:ascii="Segoe UI Emoji" w:eastAsia="Times New Roman" w:hAnsi="Segoe UI Emoji"/>
                <w:kern w:val="0"/>
                <w:szCs w:val="24"/>
                <w:lang w:val="es-ES"/>
                <w14:ligatures w14:val="none"/>
              </w:rPr>
              <w:t>✅</w:t>
            </w:r>
            <w:r w:rsidRPr="002C531A">
              <w:rPr>
                <w:rFonts w:eastAsia="Times New Roman"/>
                <w:kern w:val="0"/>
                <w:szCs w:val="24"/>
                <w:lang w:val="es-ES"/>
                <w14:ligatures w14:val="none"/>
              </w:rPr>
              <w:t xml:space="preserve"> Las pruebas de la UE ayudan a proteger a los consumidores. </w:t>
            </w:r>
          </w:p>
          <w:p w14:paraId="158DF9CD" w14:textId="34A37D10" w:rsidR="00551CD0" w:rsidRPr="002C531A" w:rsidRDefault="00551CD0" w:rsidP="2035AA9D">
            <w:pPr>
              <w:spacing w:before="0" w:after="120"/>
              <w:rPr>
                <w:rFonts w:eastAsia="Times New Roman" w:cs="Arial"/>
                <w:kern w:val="0"/>
                <w:lang w:val="fr-FR"/>
                <w14:ligatures w14:val="none"/>
              </w:rPr>
            </w:pPr>
          </w:p>
        </w:tc>
      </w:tr>
      <w:tr w:rsidR="00060509" w:rsidRPr="002C531A" w14:paraId="17DE7780" w14:textId="77777777" w:rsidTr="2035AA9D">
        <w:tc>
          <w:tcPr>
            <w:tcW w:w="2269" w:type="dxa"/>
          </w:tcPr>
          <w:p w14:paraId="6FFB7DE3" w14:textId="77777777" w:rsidR="00551CD0" w:rsidRPr="002C531A" w:rsidRDefault="0054139C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>¿Podrían tus cortinas de ducha entrañar riesgos ocultos?</w:t>
            </w:r>
          </w:p>
        </w:tc>
        <w:tc>
          <w:tcPr>
            <w:tcW w:w="3827" w:type="dxa"/>
          </w:tcPr>
          <w:p w14:paraId="1E195E50" w14:textId="7F018CC6" w:rsidR="00551CD0" w:rsidRPr="002C531A" w:rsidRDefault="0054139C" w:rsidP="2035AA9D">
            <w:pPr>
              <w:spacing w:before="0" w:after="0"/>
              <w:rPr>
                <w:rFonts w:eastAsia="Segoe UI Emoji" w:cs="Arial"/>
                <w:kern w:val="0"/>
                <w:lang w:val="fr-FR"/>
                <w14:ligatures w14:val="none"/>
              </w:rPr>
            </w:pPr>
            <w:r w:rsidRPr="002C531A">
              <w:rPr>
                <w:rFonts w:ascii="Segoe UI Emoji" w:hAnsi="Segoe UI Emoji" w:cs="Segoe UI Emoji"/>
                <w:kern w:val="0"/>
                <w:lang w:val="es-ES"/>
                <w14:ligatures w14:val="none"/>
              </w:rPr>
              <w:t>🚨</w:t>
            </w:r>
            <w:r w:rsidRPr="002C531A">
              <w:rPr>
                <w:rFonts w:cs="Segoe UI Emoji"/>
                <w:kern w:val="0"/>
                <w:lang w:val="es-ES"/>
                <w14:ligatures w14:val="none"/>
              </w:rPr>
              <w:t>Las pruebas de la UE han detectado PFAS en las cortinas de ducha</w:t>
            </w:r>
            <w:r w:rsidRPr="002C531A">
              <w:rPr>
                <w:rFonts w:ascii="Segoe UI Emoji" w:hAnsi="Segoe UI Emoji" w:cs="Segoe UI Emoji"/>
                <w:kern w:val="0"/>
                <w:lang w:val="es-ES"/>
                <w14:ligatures w14:val="none"/>
              </w:rPr>
              <w:t>🚿</w:t>
            </w:r>
            <w:r w:rsidRPr="002C531A">
              <w:rPr>
                <w:rFonts w:cs="Segoe UI Emoji"/>
                <w:kern w:val="0"/>
                <w:lang w:val="es-ES"/>
                <w14:ligatures w14:val="none"/>
              </w:rPr>
              <w:t xml:space="preserve">Estas sustancias químicas pueden provocar cáncer y otros problemas de salud. </w:t>
            </w:r>
          </w:p>
          <w:p w14:paraId="4E43DC62" w14:textId="77777777" w:rsidR="00551CD0" w:rsidRPr="002C531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3AE624B3" w14:textId="77777777" w:rsidR="00551CD0" w:rsidRPr="002C531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2A1AAC1D" w14:textId="77777777" w:rsidR="00551CD0" w:rsidRPr="002C531A" w:rsidRDefault="0054139C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 xml:space="preserve">Tomar decisiones seguras empieza por ser un consumidor informado </w:t>
            </w:r>
            <w:r w:rsidRPr="002C531A">
              <w:rPr>
                <w:rFonts w:ascii="Segoe UI Emoji" w:eastAsia="Times New Roman" w:hAnsi="Segoe UI Emoji" w:cs="Arial"/>
                <w:kern w:val="0"/>
                <w:szCs w:val="24"/>
                <w:lang w:val="es-ES"/>
                <w14:ligatures w14:val="none"/>
              </w:rPr>
              <w:t>✅</w:t>
            </w: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 xml:space="preserve">: consulta el portal </w:t>
            </w:r>
            <w:hyperlink r:id="rId17" w:history="1">
              <w:r w:rsidR="00551CD0" w:rsidRPr="002C531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s-ES"/>
                  <w14:ligatures w14:val="none"/>
                </w:rPr>
                <w:t>Safety Gate</w:t>
              </w:r>
            </w:hyperlink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 xml:space="preserve"> de la UE antes de comprar. </w:t>
            </w:r>
          </w:p>
          <w:p w14:paraId="1E56FBCB" w14:textId="77777777" w:rsidR="00EA07BB" w:rsidRPr="0036659E" w:rsidRDefault="00EA07BB" w:rsidP="00EA07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582BAB49" w:rsidR="00551CD0" w:rsidRPr="002C531A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2C531A" w:rsidRDefault="0054139C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C531A">
              <w:rPr>
                <w:rFonts w:ascii="Segoe UI Emoji" w:hAnsi="Segoe UI Emoji" w:cs="Segoe UI Emoji"/>
                <w:kern w:val="0"/>
                <w:szCs w:val="24"/>
                <w:lang w:val="es-ES"/>
                <w14:ligatures w14:val="none"/>
              </w:rPr>
              <w:t>⚠</w:t>
            </w:r>
            <w:r w:rsidRPr="002C531A">
              <w:rPr>
                <w:rFonts w:cs="Segoe UI Emoji"/>
                <w:kern w:val="0"/>
                <w:szCs w:val="24"/>
                <w:lang w:val="es-ES"/>
                <w14:ligatures w14:val="none"/>
              </w:rPr>
              <w:t>Las pruebas realizadas por la UE han permitido detectar sustancias químicas peligrosas, como los PFAS, en</w:t>
            </w:r>
            <w:r w:rsidRPr="002C531A">
              <w:rPr>
                <w:rFonts w:ascii="Segoe UI Emoji" w:hAnsi="Segoe UI Emoji" w:cs="Segoe UI Emoji"/>
                <w:kern w:val="0"/>
                <w:szCs w:val="24"/>
                <w:lang w:val="es-ES"/>
                <w14:ligatures w14:val="none"/>
              </w:rPr>
              <w:t xml:space="preserve"> </w:t>
            </w:r>
            <w:r w:rsidRPr="002C531A">
              <w:rPr>
                <w:rFonts w:cs="Segoe UI Emoji"/>
                <w:kern w:val="0"/>
                <w:szCs w:val="24"/>
                <w:lang w:val="es-ES"/>
                <w14:ligatures w14:val="none"/>
              </w:rPr>
              <w:t>algunas cortinas de ducha</w:t>
            </w:r>
            <w:r w:rsidRPr="002C531A">
              <w:rPr>
                <w:rFonts w:ascii="Segoe UI Emoji" w:hAnsi="Segoe UI Emoji" w:cs="Segoe UI Emoji"/>
                <w:kern w:val="0"/>
                <w:szCs w:val="24"/>
                <w:lang w:val="es-ES"/>
                <w14:ligatures w14:val="none"/>
              </w:rPr>
              <w:t>🚿</w:t>
            </w:r>
            <w:r w:rsidRPr="002C531A">
              <w:rPr>
                <w:rFonts w:cs="Segoe UI Emoji"/>
                <w:kern w:val="0"/>
                <w:szCs w:val="24"/>
                <w:lang w:val="es-ES"/>
                <w14:ligatures w14:val="none"/>
              </w:rPr>
              <w:t>, muchas de las cuales están sujetas a restricciones</w:t>
            </w:r>
            <w:r w:rsidRPr="002C531A">
              <w:rPr>
                <w:rFonts w:ascii="Segoe UI Emoji" w:hAnsi="Segoe UI Emoji" w:cs="Segoe UI Emoji"/>
                <w:kern w:val="0"/>
                <w:szCs w:val="24"/>
                <w:lang w:val="es-ES"/>
                <w14:ligatures w14:val="none"/>
              </w:rPr>
              <w:t>🚫</w:t>
            </w:r>
            <w:r w:rsidRPr="002C531A">
              <w:rPr>
                <w:rFonts w:cs="Segoe UI Emoji"/>
                <w:kern w:val="0"/>
                <w:szCs w:val="24"/>
                <w:lang w:val="es-ES"/>
                <w14:ligatures w14:val="none"/>
              </w:rPr>
              <w:t xml:space="preserve"> debido a los riesgos a largo plazo que suponen para la salud y el medio ambiente.</w:t>
            </w:r>
          </w:p>
          <w:p w14:paraId="727C0CBA" w14:textId="77777777" w:rsidR="00551CD0" w:rsidRPr="002C531A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2C531A" w:rsidRDefault="0054139C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ascii="Segoe UI Emoji" w:eastAsia="Times New Roman" w:hAnsi="Segoe UI Emoji" w:cs="Arial"/>
                <w:kern w:val="0"/>
                <w:szCs w:val="24"/>
                <w:lang w:val="es-ES"/>
                <w14:ligatures w14:val="none"/>
              </w:rPr>
              <w:t>➡️</w:t>
            </w: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 xml:space="preserve">Más información sobre los principales problemas de las cortinas de ducha aquí: </w:t>
            </w:r>
            <w:hyperlink r:id="rId18" w:anchor="/screen/home">
              <w:r w:rsidR="00551CD0" w:rsidRPr="002C531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s-ES"/>
                  <w14:ligatures w14:val="none"/>
                </w:rPr>
                <w:t>Safety Gate</w:t>
              </w:r>
            </w:hyperlink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>.</w:t>
            </w:r>
          </w:p>
          <w:p w14:paraId="5890A8B5" w14:textId="77777777" w:rsidR="00551CD0" w:rsidRPr="002C531A" w:rsidRDefault="0054139C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Segoe UI Emoji"/>
                <w:color w:val="000000"/>
                <w:kern w:val="0"/>
                <w:szCs w:val="24"/>
                <w:lang w:val="es-ES"/>
                <w14:ligatures w14:val="none"/>
              </w:rPr>
              <w:t>Consultar la información sobre la seguridad de los productos es una buena práctica</w:t>
            </w: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👍</w:t>
            </w:r>
          </w:p>
          <w:p w14:paraId="0A7A193B" w14:textId="77777777" w:rsidR="00EA07BB" w:rsidRPr="0036659E" w:rsidRDefault="00EA07BB" w:rsidP="00EA07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56154EBA" w:rsidR="00551CD0" w:rsidRPr="002C531A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2C531A" w:rsidRDefault="00F1194F" w:rsidP="00941819">
      <w:pPr>
        <w:jc w:val="left"/>
      </w:pPr>
    </w:p>
    <w:p w14:paraId="4A48CC6A" w14:textId="77777777" w:rsidR="00A4523E" w:rsidRPr="002C531A" w:rsidRDefault="0054139C" w:rsidP="00A4523E">
      <w:pPr>
        <w:jc w:val="center"/>
        <w:rPr>
          <w:b/>
          <w:bCs/>
          <w:highlight w:val="yellow"/>
        </w:rPr>
      </w:pPr>
      <w:r w:rsidRPr="002C531A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2C531A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060509" w:rsidRPr="002C531A" w14:paraId="2EBBA666" w14:textId="77777777" w:rsidTr="2B8FBF77">
        <w:tc>
          <w:tcPr>
            <w:tcW w:w="2269" w:type="dxa"/>
          </w:tcPr>
          <w:p w14:paraId="3B8FC6A4" w14:textId="77777777" w:rsidR="00AA2FF9" w:rsidRPr="002C531A" w:rsidRDefault="0054139C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>¿Fabricas, importas o vendes en la UE?  Mantente al día de la normativa y vela por la seguridad de los consumidores.</w:t>
            </w:r>
          </w:p>
          <w:p w14:paraId="15C44551" w14:textId="77777777" w:rsidR="00AA2FF9" w:rsidRPr="002C531A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fr-FR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2C531A" w:rsidRDefault="0054139C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📦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 ¿Fabricas, importas o distribuyes productos de consumo en la UE?</w:t>
            </w:r>
          </w:p>
          <w:p w14:paraId="1D2F4D24" w14:textId="77777777" w:rsidR="00AA2FF9" w:rsidRPr="002C531A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3AAF30E0" w14:textId="77777777" w:rsidR="00AA2FF9" w:rsidRPr="002C531A" w:rsidRDefault="0054139C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🚨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>Las pruebas realizadas por la UE han detectado sustancias químicas y metales nocivos en productos de consumo.</w:t>
            </w:r>
          </w:p>
          <w:p w14:paraId="6DF2D032" w14:textId="77777777" w:rsidR="00AA2FF9" w:rsidRPr="002C531A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172A11AB" w14:textId="3A50C2A2" w:rsidR="00AA2FF9" w:rsidRPr="00EA07BB" w:rsidRDefault="0054139C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2C531A">
              <w:rPr>
                <w:rFonts w:eastAsia="Times New Roman"/>
                <w:kern w:val="0"/>
                <w:szCs w:val="24"/>
                <w:lang w:val="es-ES"/>
                <w14:ligatures w14:val="none"/>
              </w:rPr>
              <w:t>Analiza tus productos, verifica a tus proveedores y cumple con la legislación</w:t>
            </w:r>
            <w:r w:rsidRPr="002C531A">
              <w:rPr>
                <w:rFonts w:ascii="Segoe UI Emoji" w:eastAsia="Times New Roman" w:hAnsi="Segoe UI Emoji"/>
                <w:kern w:val="0"/>
                <w:szCs w:val="24"/>
                <w:lang w:val="es-ES"/>
                <w14:ligatures w14:val="none"/>
              </w:rPr>
              <w:t>✅</w:t>
            </w:r>
            <w:r w:rsidRPr="002C531A">
              <w:rPr>
                <w:rFonts w:eastAsia="Times New Roman"/>
                <w:kern w:val="0"/>
                <w:szCs w:val="24"/>
                <w:lang w:val="es-ES"/>
                <w14:ligatures w14:val="none"/>
              </w:rPr>
              <w:t xml:space="preserve">. </w:t>
            </w:r>
          </w:p>
          <w:p w14:paraId="4C5A1E18" w14:textId="77777777" w:rsidR="00EA07BB" w:rsidRPr="0036659E" w:rsidRDefault="00EA07BB" w:rsidP="00EA07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1E916EF3" w:rsidR="00AA2FF9" w:rsidRPr="002C531A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2C531A" w:rsidRDefault="0054139C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proofErr w:type="gramStart"/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📦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>¿</w:t>
            </w:r>
            <w:proofErr w:type="gramEnd"/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Fabricas, importas o vendes productos de consumo en la UE? </w:t>
            </w:r>
          </w:p>
          <w:p w14:paraId="67232FE0" w14:textId="77777777" w:rsidR="00AA2FF9" w:rsidRPr="002C531A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4BF0A148" w14:textId="2AAB2BBC" w:rsidR="00AA2FF9" w:rsidRPr="002C531A" w:rsidRDefault="0054139C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👉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 xml:space="preserve">Asegúrate de que tus productos cumplen con la legislación, incluidos el Reglamento REACH y el Reglamento GPSR para la venta a distancia. </w:t>
            </w: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 xml:space="preserve">💻 </w:t>
            </w:r>
          </w:p>
          <w:p w14:paraId="69681920" w14:textId="77777777" w:rsidR="00AA2FF9" w:rsidRPr="002C531A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5998D5E3" w14:textId="010DDB91" w:rsidR="00AA2FF9" w:rsidRPr="002C531A" w:rsidRDefault="0054139C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</w:pPr>
            <w:r w:rsidRPr="002C531A"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  <w:t>🚨</w:t>
            </w:r>
            <w:r w:rsidRPr="002C531A">
              <w:rPr>
                <w:rFonts w:eastAsia="Times New Roman" w:cs="Segoe UI Emoji"/>
                <w:kern w:val="0"/>
                <w:szCs w:val="24"/>
                <w:lang w:val="es-ES"/>
                <w14:ligatures w14:val="none"/>
              </w:rPr>
              <w:t>Las pruebas realizadas por la UE han detectado sustancias químicas y metales nocivos en productos de consumo. Selecciona cuidadosamente a tus proveedores.</w:t>
            </w:r>
          </w:p>
          <w:p w14:paraId="57524991" w14:textId="77777777" w:rsidR="00AA2FF9" w:rsidRPr="002C531A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</w:pPr>
          </w:p>
          <w:p w14:paraId="0ADD334B" w14:textId="60112C3C" w:rsidR="00AA2FF9" w:rsidRPr="002C531A" w:rsidRDefault="0054139C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es-ES"/>
                <w14:ligatures w14:val="none"/>
              </w:rPr>
            </w:pPr>
            <w:r w:rsidRPr="002C531A">
              <w:rPr>
                <w:rFonts w:ascii="Segoe UI Emoji" w:eastAsia="Times New Roman" w:hAnsi="Segoe UI Emoji" w:cs="Segoe UI Emoji"/>
                <w:kern w:val="0"/>
                <w:lang w:val="es-ES"/>
                <w14:ligatures w14:val="none"/>
              </w:rPr>
              <w:t>🎯</w:t>
            </w:r>
            <w:r w:rsidRPr="002C531A">
              <w:rPr>
                <w:rFonts w:eastAsia="Times New Roman" w:cs="Segoe UI Emoji"/>
                <w:kern w:val="0"/>
                <w:lang w:val="es-ES"/>
                <w14:ligatures w14:val="none"/>
              </w:rPr>
              <w:t>Elige y verifica cuidadosamente a tus proveedores y analiza los productos periódicamente para detectar sustancias químicas y metales como los PFAS, el plomo, el cadmio y el níquel, utilizando métodos rápidos y eficaces como la fluorescencia de rayos X.</w:t>
            </w:r>
          </w:p>
          <w:p w14:paraId="63058223" w14:textId="77777777" w:rsidR="00AA2FF9" w:rsidRPr="002C531A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es-ES"/>
                <w14:ligatures w14:val="none"/>
              </w:rPr>
            </w:pPr>
          </w:p>
          <w:p w14:paraId="655E53E7" w14:textId="77777777" w:rsidR="00AA2FF9" w:rsidRPr="002C531A" w:rsidRDefault="0054139C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fr-FR"/>
                <w14:ligatures w14:val="none"/>
              </w:rPr>
            </w:pPr>
            <w:r w:rsidRPr="002C531A">
              <w:rPr>
                <w:rFonts w:ascii="Segoe UI Emoji" w:eastAsia="Times New Roman" w:hAnsi="Segoe UI Emoji" w:cs="Arial"/>
                <w:kern w:val="0"/>
                <w:szCs w:val="24"/>
                <w:lang w:val="es-ES"/>
                <w14:ligatures w14:val="none"/>
              </w:rPr>
              <w:t>✅</w:t>
            </w: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 xml:space="preserve">Mantente al día de las normas de seguridad actualizadas de la UE y </w:t>
            </w:r>
            <w:r w:rsidRPr="002C531A">
              <w:rPr>
                <w:rFonts w:ascii="Segoe UI Emoji" w:eastAsia="Times New Roman" w:hAnsi="Segoe UI Emoji" w:cs="Arial"/>
                <w:kern w:val="0"/>
                <w:szCs w:val="24"/>
                <w:lang w:val="es-ES"/>
                <w14:ligatures w14:val="none"/>
              </w:rPr>
              <w:t>➡️</w:t>
            </w:r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 xml:space="preserve"> ponte en contacto con la autoridad nacional de vigilancia del mercado o con el </w:t>
            </w:r>
            <w:hyperlink r:id="rId19" w:history="1">
              <w:r w:rsidR="00AA2FF9" w:rsidRPr="002C531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s-ES"/>
                  <w14:ligatures w14:val="none"/>
                </w:rPr>
                <w:t>servicio de asistencia</w:t>
              </w:r>
            </w:hyperlink>
            <w:r w:rsidRPr="002C531A">
              <w:rPr>
                <w:rFonts w:eastAsia="Times New Roman" w:cs="Arial"/>
                <w:kern w:val="0"/>
                <w:szCs w:val="24"/>
                <w:lang w:val="es-ES"/>
                <w14:ligatures w14:val="none"/>
              </w:rPr>
              <w:t xml:space="preserve"> si tienes alguna duda. La seguridad de los productos empieza por unos proveedores responsables.</w:t>
            </w:r>
          </w:p>
          <w:p w14:paraId="2725A639" w14:textId="77777777" w:rsidR="00EA07BB" w:rsidRPr="0036659E" w:rsidRDefault="00EA07BB" w:rsidP="00EA07BB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73DAACD7" w:rsidR="00AA2FF9" w:rsidRPr="002C531A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2C531A" w:rsidRDefault="00F1194F" w:rsidP="00941819">
      <w:pPr>
        <w:jc w:val="left"/>
      </w:pPr>
    </w:p>
    <w:p w14:paraId="42047073" w14:textId="77777777" w:rsidR="00F1194F" w:rsidRPr="002C531A" w:rsidRDefault="00F1194F" w:rsidP="00941819">
      <w:pPr>
        <w:jc w:val="left"/>
      </w:pPr>
    </w:p>
    <w:p w14:paraId="16B2A337" w14:textId="77777777" w:rsidR="00F1194F" w:rsidRPr="002C531A" w:rsidRDefault="00F1194F" w:rsidP="00941819">
      <w:pPr>
        <w:jc w:val="left"/>
      </w:pPr>
    </w:p>
    <w:p w14:paraId="5E7229AD" w14:textId="77777777" w:rsidR="00F1194F" w:rsidRPr="002C531A" w:rsidRDefault="00F1194F" w:rsidP="00941819">
      <w:pPr>
        <w:jc w:val="left"/>
      </w:pPr>
    </w:p>
    <w:p w14:paraId="41CA4220" w14:textId="77777777" w:rsidR="00F1194F" w:rsidRPr="002C531A" w:rsidRDefault="00F1194F" w:rsidP="00941819">
      <w:pPr>
        <w:jc w:val="left"/>
      </w:pPr>
    </w:p>
    <w:p w14:paraId="474E2CBF" w14:textId="77777777" w:rsidR="00F1194F" w:rsidRPr="002C531A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B92EB" w14:textId="77777777" w:rsidR="00503FEB" w:rsidRDefault="00503FEB" w:rsidP="00732F12">
      <w:r>
        <w:separator/>
      </w:r>
    </w:p>
    <w:p w14:paraId="0C40130C" w14:textId="77777777" w:rsidR="00503FEB" w:rsidRDefault="00503FEB" w:rsidP="00732F12"/>
  </w:endnote>
  <w:endnote w:type="continuationSeparator" w:id="0">
    <w:p w14:paraId="2F8FB231" w14:textId="77777777" w:rsidR="00503FEB" w:rsidRDefault="00503FEB" w:rsidP="00732F12">
      <w:r>
        <w:continuationSeparator/>
      </w:r>
    </w:p>
    <w:p w14:paraId="36B3CD8E" w14:textId="77777777" w:rsidR="00503FEB" w:rsidRDefault="00503FEB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FCF24" w14:textId="77777777" w:rsidR="00503FEB" w:rsidRDefault="00503FEB" w:rsidP="00732F12">
      <w:r>
        <w:separator/>
      </w:r>
    </w:p>
    <w:p w14:paraId="0CEA8E78" w14:textId="77777777" w:rsidR="00503FEB" w:rsidRDefault="00503FEB" w:rsidP="00732F12"/>
  </w:footnote>
  <w:footnote w:type="continuationSeparator" w:id="0">
    <w:p w14:paraId="442315BA" w14:textId="77777777" w:rsidR="00503FEB" w:rsidRDefault="00503FEB" w:rsidP="00732F12">
      <w:r>
        <w:continuationSeparator/>
      </w:r>
    </w:p>
    <w:p w14:paraId="11056A72" w14:textId="77777777" w:rsidR="00503FEB" w:rsidRDefault="00503FEB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54139C" w:rsidP="00732F12">
        <w:pPr>
          <w:pStyle w:val="Header"/>
          <w:rPr>
            <w:rStyle w:val="PageNumber"/>
          </w:rPr>
        </w:pPr>
        <w:r>
          <w:rPr>
            <w:rStyle w:val="PageNumber"/>
            <w:lang w:val="es-ES"/>
          </w:rPr>
          <w:fldChar w:fldCharType="begin"/>
        </w:r>
        <w:r>
          <w:rPr>
            <w:rStyle w:val="PageNumber"/>
            <w:lang w:val="es-ES"/>
          </w:rPr>
          <w:instrText xml:space="preserve"> PAGE </w:instrText>
        </w:r>
        <w:r>
          <w:rPr>
            <w:rStyle w:val="PageNumber"/>
            <w:lang w:val="es-ES"/>
          </w:rPr>
          <w:fldChar w:fldCharType="separate"/>
        </w:r>
        <w:r>
          <w:rPr>
            <w:rStyle w:val="PageNumber"/>
            <w:lang w:val="es-ES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E04EC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840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CE79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A83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9876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635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6D6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A2FA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5461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30708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4F1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7ED6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E2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E4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124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587E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64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D85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8362F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9C6F7C" w:tentative="1">
      <w:start w:val="1"/>
      <w:numFmt w:val="lowerLetter"/>
      <w:lvlText w:val="%2."/>
      <w:lvlJc w:val="left"/>
      <w:pPr>
        <w:ind w:left="1440" w:hanging="360"/>
      </w:pPr>
    </w:lvl>
    <w:lvl w:ilvl="2" w:tplc="461C2FBC" w:tentative="1">
      <w:start w:val="1"/>
      <w:numFmt w:val="lowerRoman"/>
      <w:lvlText w:val="%3."/>
      <w:lvlJc w:val="right"/>
      <w:pPr>
        <w:ind w:left="2160" w:hanging="180"/>
      </w:pPr>
    </w:lvl>
    <w:lvl w:ilvl="3" w:tplc="A60EFEAE" w:tentative="1">
      <w:start w:val="1"/>
      <w:numFmt w:val="decimal"/>
      <w:lvlText w:val="%4."/>
      <w:lvlJc w:val="left"/>
      <w:pPr>
        <w:ind w:left="2880" w:hanging="360"/>
      </w:pPr>
    </w:lvl>
    <w:lvl w:ilvl="4" w:tplc="E9202EA8" w:tentative="1">
      <w:start w:val="1"/>
      <w:numFmt w:val="lowerLetter"/>
      <w:lvlText w:val="%5."/>
      <w:lvlJc w:val="left"/>
      <w:pPr>
        <w:ind w:left="3600" w:hanging="360"/>
      </w:pPr>
    </w:lvl>
    <w:lvl w:ilvl="5" w:tplc="4080D550" w:tentative="1">
      <w:start w:val="1"/>
      <w:numFmt w:val="lowerRoman"/>
      <w:lvlText w:val="%6."/>
      <w:lvlJc w:val="right"/>
      <w:pPr>
        <w:ind w:left="4320" w:hanging="180"/>
      </w:pPr>
    </w:lvl>
    <w:lvl w:ilvl="6" w:tplc="F2427A3E" w:tentative="1">
      <w:start w:val="1"/>
      <w:numFmt w:val="decimal"/>
      <w:lvlText w:val="%7."/>
      <w:lvlJc w:val="left"/>
      <w:pPr>
        <w:ind w:left="5040" w:hanging="360"/>
      </w:pPr>
    </w:lvl>
    <w:lvl w:ilvl="7" w:tplc="114E5860" w:tentative="1">
      <w:start w:val="1"/>
      <w:numFmt w:val="lowerLetter"/>
      <w:lvlText w:val="%8."/>
      <w:lvlJc w:val="left"/>
      <w:pPr>
        <w:ind w:left="5760" w:hanging="360"/>
      </w:pPr>
    </w:lvl>
    <w:lvl w:ilvl="8" w:tplc="D624A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16A88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4EE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323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618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8F4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D47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83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8838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D29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DA22F29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C64CFF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5EB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2E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4B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7A5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65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36AF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4E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E99CC4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E4005BF6" w:tentative="1">
      <w:start w:val="1"/>
      <w:numFmt w:val="lowerLetter"/>
      <w:lvlText w:val="%2."/>
      <w:lvlJc w:val="left"/>
      <w:pPr>
        <w:ind w:left="1080" w:hanging="360"/>
      </w:pPr>
    </w:lvl>
    <w:lvl w:ilvl="2" w:tplc="5D04BA7E" w:tentative="1">
      <w:start w:val="1"/>
      <w:numFmt w:val="lowerRoman"/>
      <w:lvlText w:val="%3."/>
      <w:lvlJc w:val="right"/>
      <w:pPr>
        <w:ind w:left="1800" w:hanging="180"/>
      </w:pPr>
    </w:lvl>
    <w:lvl w:ilvl="3" w:tplc="090A1762" w:tentative="1">
      <w:start w:val="1"/>
      <w:numFmt w:val="decimal"/>
      <w:lvlText w:val="%4."/>
      <w:lvlJc w:val="left"/>
      <w:pPr>
        <w:ind w:left="2520" w:hanging="360"/>
      </w:pPr>
    </w:lvl>
    <w:lvl w:ilvl="4" w:tplc="5D0AD514" w:tentative="1">
      <w:start w:val="1"/>
      <w:numFmt w:val="lowerLetter"/>
      <w:lvlText w:val="%5."/>
      <w:lvlJc w:val="left"/>
      <w:pPr>
        <w:ind w:left="3240" w:hanging="360"/>
      </w:pPr>
    </w:lvl>
    <w:lvl w:ilvl="5" w:tplc="E1F6370A" w:tentative="1">
      <w:start w:val="1"/>
      <w:numFmt w:val="lowerRoman"/>
      <w:lvlText w:val="%6."/>
      <w:lvlJc w:val="right"/>
      <w:pPr>
        <w:ind w:left="3960" w:hanging="180"/>
      </w:pPr>
    </w:lvl>
    <w:lvl w:ilvl="6" w:tplc="F000D708" w:tentative="1">
      <w:start w:val="1"/>
      <w:numFmt w:val="decimal"/>
      <w:lvlText w:val="%7."/>
      <w:lvlJc w:val="left"/>
      <w:pPr>
        <w:ind w:left="4680" w:hanging="360"/>
      </w:pPr>
    </w:lvl>
    <w:lvl w:ilvl="7" w:tplc="CDD4D908" w:tentative="1">
      <w:start w:val="1"/>
      <w:numFmt w:val="lowerLetter"/>
      <w:lvlText w:val="%8."/>
      <w:lvlJc w:val="left"/>
      <w:pPr>
        <w:ind w:left="5400" w:hanging="360"/>
      </w:pPr>
    </w:lvl>
    <w:lvl w:ilvl="8" w:tplc="8410F7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8C0E879A">
      <w:start w:val="1"/>
      <w:numFmt w:val="lowerLetter"/>
      <w:lvlText w:val="%1)"/>
      <w:lvlJc w:val="left"/>
      <w:pPr>
        <w:ind w:left="1146" w:hanging="360"/>
      </w:pPr>
    </w:lvl>
    <w:lvl w:ilvl="1" w:tplc="8B024310" w:tentative="1">
      <w:start w:val="1"/>
      <w:numFmt w:val="lowerLetter"/>
      <w:lvlText w:val="%2."/>
      <w:lvlJc w:val="left"/>
      <w:pPr>
        <w:ind w:left="1866" w:hanging="360"/>
      </w:pPr>
    </w:lvl>
    <w:lvl w:ilvl="2" w:tplc="1EB2F442" w:tentative="1">
      <w:start w:val="1"/>
      <w:numFmt w:val="lowerRoman"/>
      <w:lvlText w:val="%3."/>
      <w:lvlJc w:val="right"/>
      <w:pPr>
        <w:ind w:left="2586" w:hanging="180"/>
      </w:pPr>
    </w:lvl>
    <w:lvl w:ilvl="3" w:tplc="46C2EA24" w:tentative="1">
      <w:start w:val="1"/>
      <w:numFmt w:val="decimal"/>
      <w:lvlText w:val="%4."/>
      <w:lvlJc w:val="left"/>
      <w:pPr>
        <w:ind w:left="3306" w:hanging="360"/>
      </w:pPr>
    </w:lvl>
    <w:lvl w:ilvl="4" w:tplc="134E1172" w:tentative="1">
      <w:start w:val="1"/>
      <w:numFmt w:val="lowerLetter"/>
      <w:lvlText w:val="%5."/>
      <w:lvlJc w:val="left"/>
      <w:pPr>
        <w:ind w:left="4026" w:hanging="360"/>
      </w:pPr>
    </w:lvl>
    <w:lvl w:ilvl="5" w:tplc="84BECD34" w:tentative="1">
      <w:start w:val="1"/>
      <w:numFmt w:val="lowerRoman"/>
      <w:lvlText w:val="%6."/>
      <w:lvlJc w:val="right"/>
      <w:pPr>
        <w:ind w:left="4746" w:hanging="180"/>
      </w:pPr>
    </w:lvl>
    <w:lvl w:ilvl="6" w:tplc="CF08FB0E" w:tentative="1">
      <w:start w:val="1"/>
      <w:numFmt w:val="decimal"/>
      <w:lvlText w:val="%7."/>
      <w:lvlJc w:val="left"/>
      <w:pPr>
        <w:ind w:left="5466" w:hanging="360"/>
      </w:pPr>
    </w:lvl>
    <w:lvl w:ilvl="7" w:tplc="E8DE22F2" w:tentative="1">
      <w:start w:val="1"/>
      <w:numFmt w:val="lowerLetter"/>
      <w:lvlText w:val="%8."/>
      <w:lvlJc w:val="left"/>
      <w:pPr>
        <w:ind w:left="6186" w:hanging="360"/>
      </w:pPr>
    </w:lvl>
    <w:lvl w:ilvl="8" w:tplc="290C0F5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B78AA5E6">
      <w:start w:val="1"/>
      <w:numFmt w:val="lowerLetter"/>
      <w:lvlText w:val="%1)"/>
      <w:lvlJc w:val="left"/>
      <w:pPr>
        <w:ind w:left="1146" w:hanging="360"/>
      </w:pPr>
    </w:lvl>
    <w:lvl w:ilvl="1" w:tplc="0E24D5CA" w:tentative="1">
      <w:start w:val="1"/>
      <w:numFmt w:val="lowerLetter"/>
      <w:lvlText w:val="%2."/>
      <w:lvlJc w:val="left"/>
      <w:pPr>
        <w:ind w:left="1866" w:hanging="360"/>
      </w:pPr>
    </w:lvl>
    <w:lvl w:ilvl="2" w:tplc="4C92F29A" w:tentative="1">
      <w:start w:val="1"/>
      <w:numFmt w:val="lowerRoman"/>
      <w:lvlText w:val="%3."/>
      <w:lvlJc w:val="right"/>
      <w:pPr>
        <w:ind w:left="2586" w:hanging="180"/>
      </w:pPr>
    </w:lvl>
    <w:lvl w:ilvl="3" w:tplc="B6E02B46" w:tentative="1">
      <w:start w:val="1"/>
      <w:numFmt w:val="decimal"/>
      <w:lvlText w:val="%4."/>
      <w:lvlJc w:val="left"/>
      <w:pPr>
        <w:ind w:left="3306" w:hanging="360"/>
      </w:pPr>
    </w:lvl>
    <w:lvl w:ilvl="4" w:tplc="8472AE94" w:tentative="1">
      <w:start w:val="1"/>
      <w:numFmt w:val="lowerLetter"/>
      <w:lvlText w:val="%5."/>
      <w:lvlJc w:val="left"/>
      <w:pPr>
        <w:ind w:left="4026" w:hanging="360"/>
      </w:pPr>
    </w:lvl>
    <w:lvl w:ilvl="5" w:tplc="01D806A0" w:tentative="1">
      <w:start w:val="1"/>
      <w:numFmt w:val="lowerRoman"/>
      <w:lvlText w:val="%6."/>
      <w:lvlJc w:val="right"/>
      <w:pPr>
        <w:ind w:left="4746" w:hanging="180"/>
      </w:pPr>
    </w:lvl>
    <w:lvl w:ilvl="6" w:tplc="70D40258" w:tentative="1">
      <w:start w:val="1"/>
      <w:numFmt w:val="decimal"/>
      <w:lvlText w:val="%7."/>
      <w:lvlJc w:val="left"/>
      <w:pPr>
        <w:ind w:left="5466" w:hanging="360"/>
      </w:pPr>
    </w:lvl>
    <w:lvl w:ilvl="7" w:tplc="3162FC38" w:tentative="1">
      <w:start w:val="1"/>
      <w:numFmt w:val="lowerLetter"/>
      <w:lvlText w:val="%8."/>
      <w:lvlJc w:val="left"/>
      <w:pPr>
        <w:ind w:left="6186" w:hanging="360"/>
      </w:pPr>
    </w:lvl>
    <w:lvl w:ilvl="8" w:tplc="B87613D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F360625C">
      <w:start w:val="1"/>
      <w:numFmt w:val="decimal"/>
      <w:lvlText w:val="%1."/>
      <w:lvlJc w:val="left"/>
      <w:pPr>
        <w:ind w:left="720" w:hanging="360"/>
      </w:pPr>
    </w:lvl>
    <w:lvl w:ilvl="1" w:tplc="E82A5604" w:tentative="1">
      <w:start w:val="1"/>
      <w:numFmt w:val="lowerLetter"/>
      <w:lvlText w:val="%2."/>
      <w:lvlJc w:val="left"/>
      <w:pPr>
        <w:ind w:left="1440" w:hanging="360"/>
      </w:pPr>
    </w:lvl>
    <w:lvl w:ilvl="2" w:tplc="3A0AE7CC" w:tentative="1">
      <w:start w:val="1"/>
      <w:numFmt w:val="lowerRoman"/>
      <w:lvlText w:val="%3."/>
      <w:lvlJc w:val="right"/>
      <w:pPr>
        <w:ind w:left="2160" w:hanging="180"/>
      </w:pPr>
    </w:lvl>
    <w:lvl w:ilvl="3" w:tplc="2BFA7512" w:tentative="1">
      <w:start w:val="1"/>
      <w:numFmt w:val="decimal"/>
      <w:lvlText w:val="%4."/>
      <w:lvlJc w:val="left"/>
      <w:pPr>
        <w:ind w:left="2880" w:hanging="360"/>
      </w:pPr>
    </w:lvl>
    <w:lvl w:ilvl="4" w:tplc="90241F4C" w:tentative="1">
      <w:start w:val="1"/>
      <w:numFmt w:val="lowerLetter"/>
      <w:lvlText w:val="%5."/>
      <w:lvlJc w:val="left"/>
      <w:pPr>
        <w:ind w:left="3600" w:hanging="360"/>
      </w:pPr>
    </w:lvl>
    <w:lvl w:ilvl="5" w:tplc="31E6CDA2" w:tentative="1">
      <w:start w:val="1"/>
      <w:numFmt w:val="lowerRoman"/>
      <w:lvlText w:val="%6."/>
      <w:lvlJc w:val="right"/>
      <w:pPr>
        <w:ind w:left="4320" w:hanging="180"/>
      </w:pPr>
    </w:lvl>
    <w:lvl w:ilvl="6" w:tplc="72189A8C" w:tentative="1">
      <w:start w:val="1"/>
      <w:numFmt w:val="decimal"/>
      <w:lvlText w:val="%7."/>
      <w:lvlJc w:val="left"/>
      <w:pPr>
        <w:ind w:left="5040" w:hanging="360"/>
      </w:pPr>
    </w:lvl>
    <w:lvl w:ilvl="7" w:tplc="80D8633C" w:tentative="1">
      <w:start w:val="1"/>
      <w:numFmt w:val="lowerLetter"/>
      <w:lvlText w:val="%8."/>
      <w:lvlJc w:val="left"/>
      <w:pPr>
        <w:ind w:left="5760" w:hanging="360"/>
      </w:pPr>
    </w:lvl>
    <w:lvl w:ilvl="8" w:tplc="859C49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F6AA9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8562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6A6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86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8044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29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445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2CD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504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E244F620">
      <w:start w:val="1"/>
      <w:numFmt w:val="decimal"/>
      <w:lvlText w:val="%1."/>
      <w:lvlJc w:val="left"/>
      <w:pPr>
        <w:ind w:left="720" w:hanging="360"/>
      </w:pPr>
    </w:lvl>
    <w:lvl w:ilvl="1" w:tplc="D212B0C0" w:tentative="1">
      <w:start w:val="1"/>
      <w:numFmt w:val="lowerLetter"/>
      <w:lvlText w:val="%2."/>
      <w:lvlJc w:val="left"/>
      <w:pPr>
        <w:ind w:left="1440" w:hanging="360"/>
      </w:pPr>
    </w:lvl>
    <w:lvl w:ilvl="2" w:tplc="40E89524" w:tentative="1">
      <w:start w:val="1"/>
      <w:numFmt w:val="lowerRoman"/>
      <w:lvlText w:val="%3."/>
      <w:lvlJc w:val="right"/>
      <w:pPr>
        <w:ind w:left="2160" w:hanging="180"/>
      </w:pPr>
    </w:lvl>
    <w:lvl w:ilvl="3" w:tplc="F8686030" w:tentative="1">
      <w:start w:val="1"/>
      <w:numFmt w:val="decimal"/>
      <w:lvlText w:val="%4."/>
      <w:lvlJc w:val="left"/>
      <w:pPr>
        <w:ind w:left="2880" w:hanging="360"/>
      </w:pPr>
    </w:lvl>
    <w:lvl w:ilvl="4" w:tplc="93C42954" w:tentative="1">
      <w:start w:val="1"/>
      <w:numFmt w:val="lowerLetter"/>
      <w:lvlText w:val="%5."/>
      <w:lvlJc w:val="left"/>
      <w:pPr>
        <w:ind w:left="3600" w:hanging="360"/>
      </w:pPr>
    </w:lvl>
    <w:lvl w:ilvl="5" w:tplc="DCDA5B8A" w:tentative="1">
      <w:start w:val="1"/>
      <w:numFmt w:val="lowerRoman"/>
      <w:lvlText w:val="%6."/>
      <w:lvlJc w:val="right"/>
      <w:pPr>
        <w:ind w:left="4320" w:hanging="180"/>
      </w:pPr>
    </w:lvl>
    <w:lvl w:ilvl="6" w:tplc="40543756" w:tentative="1">
      <w:start w:val="1"/>
      <w:numFmt w:val="decimal"/>
      <w:lvlText w:val="%7."/>
      <w:lvlJc w:val="left"/>
      <w:pPr>
        <w:ind w:left="5040" w:hanging="360"/>
      </w:pPr>
    </w:lvl>
    <w:lvl w:ilvl="7" w:tplc="3D02D85E" w:tentative="1">
      <w:start w:val="1"/>
      <w:numFmt w:val="lowerLetter"/>
      <w:lvlText w:val="%8."/>
      <w:lvlJc w:val="left"/>
      <w:pPr>
        <w:ind w:left="5760" w:hanging="360"/>
      </w:pPr>
    </w:lvl>
    <w:lvl w:ilvl="8" w:tplc="3B905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D990F26A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63F2A6A8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5E4A4A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C0E1A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8A66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AE7E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E445F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520F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8C16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7778B686">
      <w:start w:val="1"/>
      <w:numFmt w:val="lowerRoman"/>
      <w:lvlText w:val="%1."/>
      <w:lvlJc w:val="right"/>
      <w:pPr>
        <w:ind w:left="1440" w:hanging="360"/>
      </w:pPr>
    </w:lvl>
    <w:lvl w:ilvl="1" w:tplc="CE949366">
      <w:start w:val="1"/>
      <w:numFmt w:val="lowerLetter"/>
      <w:lvlText w:val="%2."/>
      <w:lvlJc w:val="left"/>
      <w:pPr>
        <w:ind w:left="2160" w:hanging="360"/>
      </w:pPr>
    </w:lvl>
    <w:lvl w:ilvl="2" w:tplc="333E18B0" w:tentative="1">
      <w:start w:val="1"/>
      <w:numFmt w:val="lowerRoman"/>
      <w:lvlText w:val="%3."/>
      <w:lvlJc w:val="right"/>
      <w:pPr>
        <w:ind w:left="2880" w:hanging="180"/>
      </w:pPr>
    </w:lvl>
    <w:lvl w:ilvl="3" w:tplc="845E7EEA" w:tentative="1">
      <w:start w:val="1"/>
      <w:numFmt w:val="decimal"/>
      <w:lvlText w:val="%4."/>
      <w:lvlJc w:val="left"/>
      <w:pPr>
        <w:ind w:left="3600" w:hanging="360"/>
      </w:pPr>
    </w:lvl>
    <w:lvl w:ilvl="4" w:tplc="6D84E2AA" w:tentative="1">
      <w:start w:val="1"/>
      <w:numFmt w:val="lowerLetter"/>
      <w:lvlText w:val="%5."/>
      <w:lvlJc w:val="left"/>
      <w:pPr>
        <w:ind w:left="4320" w:hanging="360"/>
      </w:pPr>
    </w:lvl>
    <w:lvl w:ilvl="5" w:tplc="3D4CDC46" w:tentative="1">
      <w:start w:val="1"/>
      <w:numFmt w:val="lowerRoman"/>
      <w:lvlText w:val="%6."/>
      <w:lvlJc w:val="right"/>
      <w:pPr>
        <w:ind w:left="5040" w:hanging="180"/>
      </w:pPr>
    </w:lvl>
    <w:lvl w:ilvl="6" w:tplc="2DF468CC" w:tentative="1">
      <w:start w:val="1"/>
      <w:numFmt w:val="decimal"/>
      <w:lvlText w:val="%7."/>
      <w:lvlJc w:val="left"/>
      <w:pPr>
        <w:ind w:left="5760" w:hanging="360"/>
      </w:pPr>
    </w:lvl>
    <w:lvl w:ilvl="7" w:tplc="C5F0145E" w:tentative="1">
      <w:start w:val="1"/>
      <w:numFmt w:val="lowerLetter"/>
      <w:lvlText w:val="%8."/>
      <w:lvlJc w:val="left"/>
      <w:pPr>
        <w:ind w:left="6480" w:hanging="360"/>
      </w:pPr>
    </w:lvl>
    <w:lvl w:ilvl="8" w:tplc="9A5AD4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D65E8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E2B240">
      <w:start w:val="1"/>
      <w:numFmt w:val="lowerLetter"/>
      <w:lvlText w:val="%2."/>
      <w:lvlJc w:val="left"/>
      <w:pPr>
        <w:ind w:left="1080" w:hanging="360"/>
      </w:pPr>
    </w:lvl>
    <w:lvl w:ilvl="2" w:tplc="B6544CDE" w:tentative="1">
      <w:start w:val="1"/>
      <w:numFmt w:val="lowerRoman"/>
      <w:lvlText w:val="%3."/>
      <w:lvlJc w:val="right"/>
      <w:pPr>
        <w:ind w:left="1800" w:hanging="180"/>
      </w:pPr>
    </w:lvl>
    <w:lvl w:ilvl="3" w:tplc="48F41470" w:tentative="1">
      <w:start w:val="1"/>
      <w:numFmt w:val="decimal"/>
      <w:lvlText w:val="%4."/>
      <w:lvlJc w:val="left"/>
      <w:pPr>
        <w:ind w:left="2520" w:hanging="360"/>
      </w:pPr>
    </w:lvl>
    <w:lvl w:ilvl="4" w:tplc="7DC6A9A8" w:tentative="1">
      <w:start w:val="1"/>
      <w:numFmt w:val="lowerLetter"/>
      <w:lvlText w:val="%5."/>
      <w:lvlJc w:val="left"/>
      <w:pPr>
        <w:ind w:left="3240" w:hanging="360"/>
      </w:pPr>
    </w:lvl>
    <w:lvl w:ilvl="5" w:tplc="25B04A64" w:tentative="1">
      <w:start w:val="1"/>
      <w:numFmt w:val="lowerRoman"/>
      <w:lvlText w:val="%6."/>
      <w:lvlJc w:val="right"/>
      <w:pPr>
        <w:ind w:left="3960" w:hanging="180"/>
      </w:pPr>
    </w:lvl>
    <w:lvl w:ilvl="6" w:tplc="6544806C" w:tentative="1">
      <w:start w:val="1"/>
      <w:numFmt w:val="decimal"/>
      <w:lvlText w:val="%7."/>
      <w:lvlJc w:val="left"/>
      <w:pPr>
        <w:ind w:left="4680" w:hanging="360"/>
      </w:pPr>
    </w:lvl>
    <w:lvl w:ilvl="7" w:tplc="294C9DD6" w:tentative="1">
      <w:start w:val="1"/>
      <w:numFmt w:val="lowerLetter"/>
      <w:lvlText w:val="%8."/>
      <w:lvlJc w:val="left"/>
      <w:pPr>
        <w:ind w:left="5400" w:hanging="360"/>
      </w:pPr>
    </w:lvl>
    <w:lvl w:ilvl="8" w:tplc="88CC72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D2D860A4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EC88DA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28BC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0C9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A1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D685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12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C0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B488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DF7415E8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C778EE84" w:tentative="1">
      <w:start w:val="1"/>
      <w:numFmt w:val="lowerLetter"/>
      <w:lvlText w:val="%2."/>
      <w:lvlJc w:val="left"/>
      <w:pPr>
        <w:ind w:left="1440" w:hanging="360"/>
      </w:pPr>
    </w:lvl>
    <w:lvl w:ilvl="2" w:tplc="E7F2F352" w:tentative="1">
      <w:start w:val="1"/>
      <w:numFmt w:val="lowerRoman"/>
      <w:lvlText w:val="%3."/>
      <w:lvlJc w:val="right"/>
      <w:pPr>
        <w:ind w:left="2160" w:hanging="180"/>
      </w:pPr>
    </w:lvl>
    <w:lvl w:ilvl="3" w:tplc="1368D094" w:tentative="1">
      <w:start w:val="1"/>
      <w:numFmt w:val="decimal"/>
      <w:lvlText w:val="%4."/>
      <w:lvlJc w:val="left"/>
      <w:pPr>
        <w:ind w:left="2880" w:hanging="360"/>
      </w:pPr>
    </w:lvl>
    <w:lvl w:ilvl="4" w:tplc="6A8AADF6" w:tentative="1">
      <w:start w:val="1"/>
      <w:numFmt w:val="lowerLetter"/>
      <w:lvlText w:val="%5."/>
      <w:lvlJc w:val="left"/>
      <w:pPr>
        <w:ind w:left="3600" w:hanging="360"/>
      </w:pPr>
    </w:lvl>
    <w:lvl w:ilvl="5" w:tplc="4CC8E450" w:tentative="1">
      <w:start w:val="1"/>
      <w:numFmt w:val="lowerRoman"/>
      <w:lvlText w:val="%6."/>
      <w:lvlJc w:val="right"/>
      <w:pPr>
        <w:ind w:left="4320" w:hanging="180"/>
      </w:pPr>
    </w:lvl>
    <w:lvl w:ilvl="6" w:tplc="948644A6" w:tentative="1">
      <w:start w:val="1"/>
      <w:numFmt w:val="decimal"/>
      <w:lvlText w:val="%7."/>
      <w:lvlJc w:val="left"/>
      <w:pPr>
        <w:ind w:left="5040" w:hanging="360"/>
      </w:pPr>
    </w:lvl>
    <w:lvl w:ilvl="7" w:tplc="0CF21964" w:tentative="1">
      <w:start w:val="1"/>
      <w:numFmt w:val="lowerLetter"/>
      <w:lvlText w:val="%8."/>
      <w:lvlJc w:val="left"/>
      <w:pPr>
        <w:ind w:left="5760" w:hanging="360"/>
      </w:pPr>
    </w:lvl>
    <w:lvl w:ilvl="8" w:tplc="8E027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D47A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363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C6A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2A2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89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320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EC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846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8ED1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89782EF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8E003B38" w:tentative="1">
      <w:start w:val="1"/>
      <w:numFmt w:val="lowerLetter"/>
      <w:lvlText w:val="%2."/>
      <w:lvlJc w:val="left"/>
      <w:pPr>
        <w:ind w:left="1440" w:hanging="360"/>
      </w:pPr>
    </w:lvl>
    <w:lvl w:ilvl="2" w:tplc="543E3C28" w:tentative="1">
      <w:start w:val="1"/>
      <w:numFmt w:val="lowerRoman"/>
      <w:lvlText w:val="%3."/>
      <w:lvlJc w:val="right"/>
      <w:pPr>
        <w:ind w:left="2160" w:hanging="180"/>
      </w:pPr>
    </w:lvl>
    <w:lvl w:ilvl="3" w:tplc="21F652B4" w:tentative="1">
      <w:start w:val="1"/>
      <w:numFmt w:val="decimal"/>
      <w:lvlText w:val="%4."/>
      <w:lvlJc w:val="left"/>
      <w:pPr>
        <w:ind w:left="2880" w:hanging="360"/>
      </w:pPr>
    </w:lvl>
    <w:lvl w:ilvl="4" w:tplc="21E837DA" w:tentative="1">
      <w:start w:val="1"/>
      <w:numFmt w:val="lowerLetter"/>
      <w:lvlText w:val="%5."/>
      <w:lvlJc w:val="left"/>
      <w:pPr>
        <w:ind w:left="3600" w:hanging="360"/>
      </w:pPr>
    </w:lvl>
    <w:lvl w:ilvl="5" w:tplc="1CA64C24" w:tentative="1">
      <w:start w:val="1"/>
      <w:numFmt w:val="lowerRoman"/>
      <w:lvlText w:val="%6."/>
      <w:lvlJc w:val="right"/>
      <w:pPr>
        <w:ind w:left="4320" w:hanging="180"/>
      </w:pPr>
    </w:lvl>
    <w:lvl w:ilvl="6" w:tplc="539871AE" w:tentative="1">
      <w:start w:val="1"/>
      <w:numFmt w:val="decimal"/>
      <w:lvlText w:val="%7."/>
      <w:lvlJc w:val="left"/>
      <w:pPr>
        <w:ind w:left="5040" w:hanging="360"/>
      </w:pPr>
    </w:lvl>
    <w:lvl w:ilvl="7" w:tplc="B0A65EA2" w:tentative="1">
      <w:start w:val="1"/>
      <w:numFmt w:val="lowerLetter"/>
      <w:lvlText w:val="%8."/>
      <w:lvlJc w:val="left"/>
      <w:pPr>
        <w:ind w:left="5760" w:hanging="360"/>
      </w:pPr>
    </w:lvl>
    <w:lvl w:ilvl="8" w:tplc="C5085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E13C4008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CAE695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2715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9A827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C06C7C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E2DD9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D4C255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468109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47077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F3662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DCCA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4C02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6F7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7EB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FEB8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4F0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B43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946C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9DEAA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6E610AA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97CCF560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FED60E6E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0AE2C5C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EBD275D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53E4D63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CC4044D6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122CA160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60509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C531A"/>
    <w:rsid w:val="002E0A92"/>
    <w:rsid w:val="002F0D7D"/>
    <w:rsid w:val="002F4652"/>
    <w:rsid w:val="00304677"/>
    <w:rsid w:val="0031373D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03FEB"/>
    <w:rsid w:val="00516BFC"/>
    <w:rsid w:val="0054139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631D5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A07BB"/>
    <w:rsid w:val="00EB72FC"/>
    <w:rsid w:val="00EC3989"/>
    <w:rsid w:val="00EC543F"/>
    <w:rsid w:val="00ED66B9"/>
    <w:rsid w:val="00ED6F7A"/>
    <w:rsid w:val="00EE6FBF"/>
    <w:rsid w:val="00F00DF2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19</cp:revision>
  <cp:lastPrinted>2026-04-23T14:54:00Z</cp:lastPrinted>
  <dcterms:created xsi:type="dcterms:W3CDTF">2026-04-27T12:44:00Z</dcterms:created>
  <dcterms:modified xsi:type="dcterms:W3CDTF">2026-06-01T14:05:00Z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es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