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cstheme="minorBidi"/>
          <w:b w:val="0"/>
          <w:bCs w:val="0"/>
          <w:color w:val="auto"/>
          <w:sz w:val="20"/>
          <w:szCs w:val="20"/>
          <w:highlight w:val="yellow"/>
        </w:rPr>
        <w:id w:val="754089736"/>
        <w:docPartObj>
          <w:docPartGallery w:val="Table of Contents"/>
          <w:docPartUnique/>
        </w:docPartObj>
      </w:sdtPr>
      <w:sdtEndPr>
        <w:rPr>
          <w:rFonts w:eastAsiaTheme="majorEastAsia" w:cstheme="majorBidi"/>
          <w:b/>
          <w:bCs/>
          <w:noProof/>
          <w:color w:val="134391"/>
          <w:sz w:val="40"/>
          <w:szCs w:val="40"/>
        </w:rPr>
      </w:sdtEndPr>
      <w:sdtContent>
        <w:p w14:paraId="326E00DF" w14:textId="4B5605D2" w:rsidR="00D340B4" w:rsidRPr="00FE587D" w:rsidRDefault="0067497F" w:rsidP="00C11C6F">
          <w:pPr>
            <w:pStyle w:val="Heading1"/>
            <w:rPr>
              <w:highlight w:val="yellow"/>
            </w:rPr>
          </w:pPr>
          <w:r w:rsidRPr="00FE587D">
            <w:rPr>
              <w:highlight w:val="yellow"/>
            </w:rPr>
            <w:t xml:space="preserve">PSA 1 – Chemicals – </w:t>
          </w:r>
          <w:proofErr w:type="gramStart"/>
          <w:r w:rsidRPr="00FE587D">
            <w:rPr>
              <w:highlight w:val="yellow"/>
            </w:rPr>
            <w:t>Social media</w:t>
          </w:r>
          <w:proofErr w:type="gramEnd"/>
        </w:p>
      </w:sdtContent>
    </w:sdt>
    <w:p w14:paraId="1C02CBE9" w14:textId="126B7DFC" w:rsidR="00F77200" w:rsidRPr="00FE587D" w:rsidRDefault="0067497F" w:rsidP="00F77200">
      <w:pPr>
        <w:jc w:val="left"/>
        <w:rPr>
          <w:b/>
          <w:bCs/>
          <w:highlight w:val="yellow"/>
        </w:rPr>
      </w:pPr>
      <w:r w:rsidRPr="00FE587D">
        <w:rPr>
          <w:b/>
          <w:bCs/>
          <w:highlight w:val="yellow"/>
        </w:rPr>
        <w:t xml:space="preserve">SOCIAL MEDIA MESSAGES FOR CONSUMERS </w:t>
      </w:r>
    </w:p>
    <w:p w14:paraId="04267184" w14:textId="5A382E86" w:rsidR="00114F86" w:rsidRPr="00FE587D" w:rsidRDefault="0067497F" w:rsidP="7B6DEBBE">
      <w:pPr>
        <w:jc w:val="left"/>
        <w:rPr>
          <w:b/>
          <w:bCs/>
          <w:highlight w:val="yellow"/>
        </w:rPr>
      </w:pPr>
      <w:r w:rsidRPr="00FE587D">
        <w:rPr>
          <w:b/>
          <w:bCs/>
          <w:highlight w:val="yellow"/>
        </w:rPr>
        <w:t>(to be published on X, LinkedIn and Facebook)</w:t>
      </w:r>
    </w:p>
    <w:p w14:paraId="655E7275" w14:textId="77777777" w:rsidR="00114F86" w:rsidRPr="00FE587D" w:rsidRDefault="00114F86" w:rsidP="00F77200">
      <w:pPr>
        <w:jc w:val="left"/>
        <w:rPr>
          <w:b/>
          <w:bCs/>
          <w:highlight w:val="yellow"/>
        </w:rPr>
      </w:pPr>
    </w:p>
    <w:p w14:paraId="211AD01F" w14:textId="77777777" w:rsidR="00FD564C" w:rsidRPr="00FE587D" w:rsidRDefault="00FD564C" w:rsidP="00FD564C">
      <w:pPr>
        <w:spacing w:before="0" w:after="0"/>
        <w:jc w:val="left"/>
        <w:rPr>
          <w:b/>
          <w:bCs/>
          <w:highlight w:val="yellow"/>
        </w:rPr>
      </w:pPr>
    </w:p>
    <w:tbl>
      <w:tblPr>
        <w:tblStyle w:val="TableGrid"/>
        <w:tblW w:w="10774" w:type="dxa"/>
        <w:tblInd w:w="-714" w:type="dxa"/>
        <w:tblLook w:val="04A0" w:firstRow="1" w:lastRow="0" w:firstColumn="1" w:lastColumn="0" w:noHBand="0" w:noVBand="1"/>
      </w:tblPr>
      <w:tblGrid>
        <w:gridCol w:w="2269"/>
        <w:gridCol w:w="3827"/>
        <w:gridCol w:w="4678"/>
      </w:tblGrid>
      <w:tr w:rsidR="00DC4C81" w:rsidRPr="00FE587D" w14:paraId="0B7022DF" w14:textId="77777777" w:rsidTr="2035AA9D">
        <w:tc>
          <w:tcPr>
            <w:tcW w:w="2269" w:type="dxa"/>
          </w:tcPr>
          <w:p w14:paraId="2EB19D12" w14:textId="77777777" w:rsidR="00551CD0" w:rsidRPr="00FE587D" w:rsidRDefault="0067497F" w:rsidP="00551CD0">
            <w:pPr>
              <w:spacing w:before="0" w:after="120"/>
              <w:jc w:val="left"/>
              <w:rPr>
                <w:rFonts w:eastAsia="Times New Roman" w:cs="Arial"/>
                <w:b/>
                <w:bCs/>
                <w:kern w:val="0"/>
                <w:szCs w:val="24"/>
                <w:highlight w:val="yellow"/>
                <w14:ligatures w14:val="none"/>
              </w:rPr>
            </w:pPr>
            <w:r w:rsidRPr="00FE587D">
              <w:rPr>
                <w:rFonts w:eastAsia="Times New Roman" w:cs="Arial"/>
                <w:b/>
                <w:bCs/>
                <w:kern w:val="0"/>
                <w:szCs w:val="24"/>
                <w:highlight w:val="yellow"/>
                <w14:ligatures w14:val="none"/>
              </w:rPr>
              <w:t>Image caption</w:t>
            </w:r>
          </w:p>
        </w:tc>
        <w:tc>
          <w:tcPr>
            <w:tcW w:w="3827" w:type="dxa"/>
          </w:tcPr>
          <w:p w14:paraId="6EE38677" w14:textId="648E1180" w:rsidR="00354124" w:rsidRPr="00FE587D" w:rsidRDefault="00354124" w:rsidP="00551CD0">
            <w:pPr>
              <w:spacing w:before="0" w:after="120"/>
              <w:rPr>
                <w:rFonts w:eastAsia="Times New Roman" w:cs="Arial"/>
                <w:b/>
                <w:bCs/>
                <w:kern w:val="0"/>
                <w:szCs w:val="24"/>
                <w:highlight w:val="yellow"/>
                <w:lang w:val="fr-FR"/>
                <w14:ligatures w14:val="none"/>
              </w:rPr>
            </w:pPr>
            <w:r>
              <w:rPr>
                <w:rFonts w:eastAsia="Times New Roman" w:cs="Arial"/>
                <w:b/>
                <w:bCs/>
                <w:kern w:val="0"/>
                <w:szCs w:val="24"/>
                <w:highlight w:val="yellow"/>
                <w:lang w:val="fr-FR"/>
                <w14:ligatures w14:val="none"/>
              </w:rPr>
              <w:t xml:space="preserve">Short </w:t>
            </w:r>
            <w:proofErr w:type="spellStart"/>
            <w:r>
              <w:rPr>
                <w:rFonts w:eastAsia="Times New Roman" w:cs="Arial"/>
                <w:b/>
                <w:bCs/>
                <w:kern w:val="0"/>
                <w:szCs w:val="24"/>
                <w:highlight w:val="yellow"/>
                <w:lang w:val="fr-FR"/>
                <w14:ligatures w14:val="none"/>
              </w:rPr>
              <w:t>caption</w:t>
            </w:r>
            <w:proofErr w:type="spellEnd"/>
          </w:p>
        </w:tc>
        <w:tc>
          <w:tcPr>
            <w:tcW w:w="4678" w:type="dxa"/>
          </w:tcPr>
          <w:p w14:paraId="29AA75A6" w14:textId="77777777" w:rsidR="00551CD0" w:rsidRPr="00FE587D" w:rsidRDefault="0067497F" w:rsidP="00551CD0">
            <w:pPr>
              <w:spacing w:before="0" w:after="120"/>
              <w:rPr>
                <w:rFonts w:eastAsia="Times New Roman" w:cs="Arial"/>
                <w:b/>
                <w:bCs/>
                <w:kern w:val="0"/>
                <w:szCs w:val="24"/>
                <w14:ligatures w14:val="none"/>
              </w:rPr>
            </w:pPr>
            <w:r w:rsidRPr="00FE587D">
              <w:rPr>
                <w:rFonts w:eastAsia="Times New Roman" w:cs="Arial"/>
                <w:b/>
                <w:bCs/>
                <w:kern w:val="0"/>
                <w:szCs w:val="24"/>
                <w:highlight w:val="yellow"/>
                <w14:ligatures w14:val="none"/>
              </w:rPr>
              <w:t>Long caption</w:t>
            </w:r>
            <w:r w:rsidRPr="00FE587D">
              <w:rPr>
                <w:rFonts w:eastAsia="Times New Roman" w:cs="Arial"/>
                <w:b/>
                <w:bCs/>
                <w:kern w:val="0"/>
                <w:szCs w:val="24"/>
                <w14:ligatures w14:val="none"/>
              </w:rPr>
              <w:t xml:space="preserve"> </w:t>
            </w:r>
          </w:p>
        </w:tc>
      </w:tr>
      <w:tr w:rsidR="00DC4C81" w:rsidRPr="00FE587D" w14:paraId="1C01AC26" w14:textId="77777777" w:rsidTr="2035AA9D">
        <w:tc>
          <w:tcPr>
            <w:tcW w:w="2269" w:type="dxa"/>
          </w:tcPr>
          <w:p w14:paraId="67F67603" w14:textId="77777777" w:rsidR="00551CD0" w:rsidRPr="00FE587D" w:rsidRDefault="0067497F" w:rsidP="00551CD0">
            <w:pPr>
              <w:spacing w:before="0" w:after="120"/>
              <w:jc w:val="left"/>
              <w:rPr>
                <w:rFonts w:eastAsia="Times New Roman" w:cs="Arial"/>
                <w:kern w:val="0"/>
                <w:szCs w:val="24"/>
                <w:lang w:val="fr-FR"/>
                <w14:ligatures w14:val="none"/>
              </w:rPr>
            </w:pPr>
            <w:r w:rsidRPr="00FE587D">
              <w:rPr>
                <w:rFonts w:eastAsia="Times New Roman" w:cs="Arial"/>
                <w:kern w:val="0"/>
                <w:szCs w:val="24"/>
                <w:lang w:val="fr-FR"/>
                <w14:ligatures w14:val="none"/>
              </w:rPr>
              <w:t xml:space="preserve">Produits sûrs, choix </w:t>
            </w:r>
            <w:proofErr w:type="gramStart"/>
            <w:r w:rsidRPr="00FE587D">
              <w:rPr>
                <w:rFonts w:eastAsia="Times New Roman" w:cs="Arial"/>
                <w:kern w:val="0"/>
                <w:szCs w:val="24"/>
                <w:lang w:val="fr-FR"/>
                <w14:ligatures w14:val="none"/>
              </w:rPr>
              <w:t>sûrs:</w:t>
            </w:r>
            <w:proofErr w:type="gramEnd"/>
            <w:r w:rsidRPr="00FE587D">
              <w:rPr>
                <w:rFonts w:eastAsia="Times New Roman" w:cs="Arial"/>
                <w:kern w:val="0"/>
                <w:szCs w:val="24"/>
                <w:lang w:val="fr-FR"/>
                <w14:ligatures w14:val="none"/>
              </w:rPr>
              <w:t xml:space="preserve"> la confiance repose sur les tests</w:t>
            </w:r>
          </w:p>
        </w:tc>
        <w:tc>
          <w:tcPr>
            <w:tcW w:w="3827" w:type="dxa"/>
          </w:tcPr>
          <w:p w14:paraId="2A4FE75A" w14:textId="77777777" w:rsidR="00551CD0" w:rsidRPr="00FE587D" w:rsidRDefault="0067497F" w:rsidP="00551CD0">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Des tests de l’UE ont révélé la présence de substances chimiques et de métaux nocifs dans certains produits de consommation.</w:t>
            </w:r>
          </w:p>
          <w:p w14:paraId="566B3492" w14:textId="77777777" w:rsidR="00551CD0" w:rsidRPr="00FE587D" w:rsidRDefault="00551CD0" w:rsidP="00551CD0">
            <w:pPr>
              <w:spacing w:before="0" w:after="0"/>
              <w:rPr>
                <w:rFonts w:eastAsia="Times New Roman" w:cs="Arial"/>
                <w:kern w:val="0"/>
                <w:szCs w:val="24"/>
                <w:lang w:val="fr-FR"/>
                <w14:ligatures w14:val="none"/>
              </w:rPr>
            </w:pPr>
          </w:p>
          <w:p w14:paraId="69CCACD0" w14:textId="77777777" w:rsidR="00551CD0" w:rsidRPr="00FE587D" w:rsidRDefault="0067497F" w:rsidP="00551CD0">
            <w:pPr>
              <w:spacing w:before="0" w:after="0"/>
              <w:rPr>
                <w:rFonts w:eastAsia="Times New Roman" w:cs="Arial"/>
                <w:kern w:val="0"/>
                <w:szCs w:val="24"/>
                <w:lang w:val="fr-FR"/>
                <w14:ligatures w14:val="none"/>
              </w:rPr>
            </w:pPr>
            <w:r w:rsidRPr="00FE587D">
              <w:rPr>
                <w:rFonts w:eastAsia="Times New Roman" w:cs="Arial"/>
                <w:kern w:val="0"/>
                <w:szCs w:val="24"/>
                <w:lang w:val="fr-FR"/>
                <w14:ligatures w14:val="none"/>
              </w:rPr>
              <w:t xml:space="preserve">Restez informé et faites des choix </w:t>
            </w:r>
            <w:proofErr w:type="gramStart"/>
            <w:r w:rsidRPr="00FE587D">
              <w:rPr>
                <w:rFonts w:eastAsia="Times New Roman" w:cs="Arial"/>
                <w:kern w:val="0"/>
                <w:szCs w:val="24"/>
                <w:lang w:val="fr-FR"/>
                <w14:ligatures w14:val="none"/>
              </w:rPr>
              <w:t>sûrs:</w:t>
            </w:r>
            <w:proofErr w:type="gramEnd"/>
            <w:r w:rsidRPr="00FE587D">
              <w:rPr>
                <w:rFonts w:ascii="Segoe UI Emoji" w:eastAsia="Times New Roman" w:hAnsi="Segoe UI Emoji" w:cs="Arial"/>
                <w:kern w:val="0"/>
                <w:szCs w:val="24"/>
                <w:lang w:val="fr-FR"/>
                <w14:ligatures w14:val="none"/>
              </w:rPr>
              <w:t xml:space="preserve"> ✅ </w:t>
            </w:r>
            <w:r w:rsidRPr="00FE587D">
              <w:rPr>
                <w:rFonts w:eastAsia="Times New Roman" w:cs="Arial"/>
                <w:kern w:val="0"/>
                <w:szCs w:val="24"/>
                <w:lang w:val="fr-FR"/>
                <w14:ligatures w14:val="none"/>
              </w:rPr>
              <w:t xml:space="preserve">consultez </w:t>
            </w:r>
            <w:hyperlink r:id="rId11" w:history="1">
              <w:proofErr w:type="spellStart"/>
              <w:r w:rsidR="00551CD0" w:rsidRPr="00FE587D">
                <w:rPr>
                  <w:rFonts w:eastAsia="Times New Roman" w:cs="Arial"/>
                  <w:color w:val="467886"/>
                  <w:kern w:val="0"/>
                  <w:szCs w:val="24"/>
                  <w:u w:val="single"/>
                  <w:lang w:val="fr-FR"/>
                  <w14:ligatures w14:val="none"/>
                </w:rPr>
                <w:t>Safety</w:t>
              </w:r>
              <w:proofErr w:type="spellEnd"/>
              <w:r w:rsidR="00551CD0" w:rsidRPr="00FE587D">
                <w:rPr>
                  <w:rFonts w:eastAsia="Times New Roman" w:cs="Arial"/>
                  <w:color w:val="467886"/>
                  <w:kern w:val="0"/>
                  <w:szCs w:val="24"/>
                  <w:u w:val="single"/>
                  <w:lang w:val="fr-FR"/>
                  <w14:ligatures w14:val="none"/>
                </w:rPr>
                <w:t xml:space="preserve"> </w:t>
              </w:r>
              <w:proofErr w:type="spellStart"/>
              <w:r w:rsidR="00551CD0" w:rsidRPr="00FE587D">
                <w:rPr>
                  <w:rFonts w:eastAsia="Times New Roman" w:cs="Arial"/>
                  <w:color w:val="467886"/>
                  <w:kern w:val="0"/>
                  <w:szCs w:val="24"/>
                  <w:u w:val="single"/>
                  <w:lang w:val="fr-FR"/>
                  <w14:ligatures w14:val="none"/>
                </w:rPr>
                <w:t>Gate</w:t>
              </w:r>
              <w:proofErr w:type="spellEnd"/>
            </w:hyperlink>
            <w:r w:rsidRPr="00FE587D">
              <w:rPr>
                <w:rFonts w:eastAsia="Times New Roman" w:cs="Arial"/>
                <w:kern w:val="0"/>
                <w:szCs w:val="24"/>
                <w:lang w:val="fr-FR"/>
                <w14:ligatures w14:val="none"/>
              </w:rPr>
              <w:t xml:space="preserve"> — la base de données d’alertes sur les produits de l’UE — avant d’acheter.</w:t>
            </w:r>
          </w:p>
          <w:p w14:paraId="474F844D"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6D15833" w14:textId="77777777" w:rsidR="00551CD0" w:rsidRPr="00FE587D" w:rsidRDefault="00551CD0" w:rsidP="00551CD0">
            <w:pPr>
              <w:spacing w:before="0" w:after="120"/>
              <w:rPr>
                <w:rFonts w:eastAsia="Times New Roman" w:cs="Arial"/>
                <w:kern w:val="0"/>
                <w:szCs w:val="24"/>
                <w14:ligatures w14:val="none"/>
              </w:rPr>
            </w:pPr>
          </w:p>
          <w:p w14:paraId="283163C9" w14:textId="77777777" w:rsidR="00551CD0" w:rsidRPr="00FE587D" w:rsidRDefault="00551CD0" w:rsidP="00551CD0">
            <w:pPr>
              <w:spacing w:before="0" w:after="120"/>
              <w:rPr>
                <w:rFonts w:eastAsia="Times New Roman" w:cs="Arial"/>
                <w:kern w:val="0"/>
                <w:szCs w:val="24"/>
                <w14:ligatures w14:val="none"/>
              </w:rPr>
            </w:pPr>
          </w:p>
          <w:p w14:paraId="09CDE5E6" w14:textId="77777777" w:rsidR="00551CD0" w:rsidRPr="00FE587D" w:rsidRDefault="00551CD0" w:rsidP="00551CD0">
            <w:pPr>
              <w:spacing w:before="0" w:after="0"/>
              <w:rPr>
                <w:rFonts w:eastAsia="Times New Roman" w:cs="Arial"/>
                <w:i/>
                <w:iCs/>
                <w:kern w:val="0"/>
                <w:szCs w:val="24"/>
                <w14:ligatures w14:val="none"/>
              </w:rPr>
            </w:pPr>
          </w:p>
          <w:p w14:paraId="3AF94DCB" w14:textId="77777777" w:rsidR="00551CD0" w:rsidRPr="00FE587D" w:rsidRDefault="00551CD0" w:rsidP="00551CD0">
            <w:pPr>
              <w:spacing w:before="0" w:after="120"/>
              <w:rPr>
                <w:rFonts w:eastAsia="Times New Roman" w:cs="Arial"/>
                <w:kern w:val="0"/>
                <w:szCs w:val="24"/>
                <w14:ligatures w14:val="none"/>
              </w:rPr>
            </w:pPr>
          </w:p>
        </w:tc>
        <w:tc>
          <w:tcPr>
            <w:tcW w:w="4678" w:type="dxa"/>
          </w:tcPr>
          <w:p w14:paraId="092A4927" w14:textId="77777777" w:rsidR="00551CD0" w:rsidRPr="00FE587D" w:rsidRDefault="0067497F" w:rsidP="00551CD0">
            <w:pPr>
              <w:spacing w:before="0" w:after="0"/>
              <w:rPr>
                <w:rFonts w:eastAsia="Times New Roman" w:cs="Arial"/>
                <w:kern w:val="0"/>
                <w:szCs w:val="24"/>
                <w:lang w:val="fr-FR"/>
                <w14:ligatures w14:val="none"/>
              </w:rPr>
            </w:pPr>
            <w:r w:rsidRPr="00FE587D">
              <w:rPr>
                <w:rFonts w:eastAsia="Times New Roman" w:cs="Segoe UI Emoji"/>
                <w:kern w:val="0"/>
                <w:szCs w:val="24"/>
                <w:lang w:val="fr-FR"/>
                <w14:ligatures w14:val="none"/>
              </w:rPr>
              <w:t xml:space="preserve">Pour faire ses achats en toute connaissance de cause </w:t>
            </w: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il faut d’abord savoir ce que l’on achète.</w:t>
            </w:r>
          </w:p>
          <w:p w14:paraId="36451FEE" w14:textId="77777777" w:rsidR="00551CD0" w:rsidRPr="00FE587D" w:rsidRDefault="00551CD0" w:rsidP="00551CD0">
            <w:pPr>
              <w:spacing w:before="0" w:after="0"/>
              <w:rPr>
                <w:rFonts w:eastAsia="Times New Roman" w:cs="Arial"/>
                <w:kern w:val="0"/>
                <w:szCs w:val="24"/>
                <w:lang w:val="fr-FR"/>
                <w14:ligatures w14:val="none"/>
              </w:rPr>
            </w:pPr>
          </w:p>
          <w:p w14:paraId="14E6C13C" w14:textId="77777777" w:rsidR="00551CD0" w:rsidRPr="00FE587D" w:rsidRDefault="0067497F" w:rsidP="00551CD0">
            <w:pPr>
              <w:spacing w:before="0" w:after="0"/>
              <w:rPr>
                <w:rFonts w:eastAsia="Times New Roman" w:cs="Arial"/>
                <w:kern w:val="0"/>
                <w:szCs w:val="24"/>
                <w:lang w:val="fr-FR"/>
                <w14:ligatures w14:val="none"/>
              </w:rPr>
            </w:pPr>
            <w:r w:rsidRPr="00FE587D">
              <w:rPr>
                <w:rFonts w:eastAsia="Times New Roman" w:cs="Segoe UI Emoji"/>
                <w:kern w:val="0"/>
                <w:szCs w:val="24"/>
                <w:lang w:val="fr-FR"/>
                <w14:ligatures w14:val="none"/>
              </w:rPr>
              <w:t xml:space="preserve">Les produits du quotidien peuvent présenter des risques </w:t>
            </w:r>
            <w:proofErr w:type="gramStart"/>
            <w:r w:rsidRPr="00FE587D">
              <w:rPr>
                <w:rFonts w:eastAsia="Times New Roman" w:cs="Segoe UI Emoji"/>
                <w:kern w:val="0"/>
                <w:szCs w:val="24"/>
                <w:lang w:val="fr-FR"/>
                <w14:ligatures w14:val="none"/>
              </w:rPr>
              <w:t>cachés:</w:t>
            </w:r>
            <w:proofErr w:type="gramEnd"/>
            <w:r w:rsidRPr="00FE587D">
              <w:rPr>
                <w:rFonts w:eastAsia="Times New Roman" w:cs="Segoe UI Emoji"/>
                <w:kern w:val="0"/>
                <w:szCs w:val="24"/>
                <w:lang w:val="fr-FR"/>
                <w14:ligatures w14:val="none"/>
              </w:rPr>
              <w:t xml:space="preserve"> de nouveaux tests menés par l’UE </w:t>
            </w: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ont révélé que 20 % des produits analysés contenaient des substances chimiques soumises à des restrictions ou des métaux nocifs. </w:t>
            </w:r>
          </w:p>
          <w:p w14:paraId="738FD11E" w14:textId="77777777" w:rsidR="00551CD0" w:rsidRPr="00FE587D" w:rsidRDefault="00551CD0" w:rsidP="00551CD0">
            <w:pPr>
              <w:spacing w:before="0" w:after="0"/>
              <w:rPr>
                <w:rFonts w:eastAsia="Times New Roman" w:cs="Arial"/>
                <w:kern w:val="0"/>
                <w:szCs w:val="24"/>
                <w:lang w:val="fr-FR"/>
                <w14:ligatures w14:val="none"/>
              </w:rPr>
            </w:pPr>
          </w:p>
          <w:p w14:paraId="6F56602F" w14:textId="290E5A3E" w:rsidR="00551CD0" w:rsidRPr="00FE587D" w:rsidRDefault="0067497F" w:rsidP="2035AA9D">
            <w:pPr>
              <w:spacing w:before="0" w:after="0"/>
              <w:rPr>
                <w:rFonts w:eastAsia="Times New Roman" w:cs="Arial"/>
                <w:kern w:val="0"/>
                <w:lang w:val="fr-FR"/>
                <w14:ligatures w14:val="none"/>
              </w:rPr>
            </w:pPr>
            <w:r w:rsidRPr="00FE587D">
              <w:rPr>
                <w:rFonts w:eastAsia="Times New Roman" w:cs="Arial"/>
                <w:kern w:val="0"/>
                <w:lang w:val="fr-FR"/>
                <w14:ligatures w14:val="none"/>
              </w:rPr>
              <w:t xml:space="preserve">L’UE s’efforce de rendre les produits de consommation plus sûrs. </w:t>
            </w:r>
            <w:r w:rsidRPr="00FE587D">
              <w:rPr>
                <w:rFonts w:ascii="Segoe UI Emoji" w:eastAsia="Times New Roman" w:hAnsi="Segoe UI Emoji" w:cs="Arial"/>
                <w:kern w:val="0"/>
                <w:lang w:val="fr-FR"/>
                <w14:ligatures w14:val="none"/>
              </w:rPr>
              <w:t>➡️</w:t>
            </w:r>
            <w:r w:rsidRPr="00FE587D">
              <w:rPr>
                <w:rFonts w:eastAsia="Times New Roman" w:cs="Arial"/>
                <w:kern w:val="0"/>
                <w:lang w:val="fr-FR"/>
                <w14:ligatures w14:val="none"/>
              </w:rPr>
              <w:t xml:space="preserve">Consultez </w:t>
            </w:r>
            <w:hyperlink r:id="rId12" w:history="1">
              <w:proofErr w:type="spellStart"/>
              <w:r w:rsidR="00551CD0" w:rsidRPr="00FE587D">
                <w:rPr>
                  <w:rFonts w:eastAsia="Times New Roman" w:cs="Arial"/>
                  <w:color w:val="467886"/>
                  <w:kern w:val="0"/>
                  <w:u w:val="single"/>
                  <w:lang w:val="fr-FR"/>
                  <w14:ligatures w14:val="none"/>
                </w:rPr>
                <w:t>Safety</w:t>
              </w:r>
              <w:proofErr w:type="spellEnd"/>
              <w:r w:rsidR="00551CD0" w:rsidRPr="00FE587D">
                <w:rPr>
                  <w:rFonts w:eastAsia="Times New Roman" w:cs="Arial"/>
                  <w:color w:val="467886"/>
                  <w:kern w:val="0"/>
                  <w:u w:val="single"/>
                  <w:lang w:val="fr-FR"/>
                  <w14:ligatures w14:val="none"/>
                </w:rPr>
                <w:t xml:space="preserve"> </w:t>
              </w:r>
              <w:proofErr w:type="spellStart"/>
              <w:r w:rsidR="00551CD0" w:rsidRPr="00FE587D">
                <w:rPr>
                  <w:rFonts w:eastAsia="Times New Roman" w:cs="Arial"/>
                  <w:color w:val="467886"/>
                  <w:kern w:val="0"/>
                  <w:u w:val="single"/>
                  <w:lang w:val="fr-FR"/>
                  <w14:ligatures w14:val="none"/>
                </w:rPr>
                <w:t>Gate</w:t>
              </w:r>
              <w:proofErr w:type="spellEnd"/>
            </w:hyperlink>
            <w:r w:rsidRPr="00FE587D">
              <w:rPr>
                <w:rFonts w:eastAsia="Times New Roman" w:cs="Arial"/>
                <w:kern w:val="0"/>
                <w:lang w:val="fr-FR"/>
                <w14:ligatures w14:val="none"/>
              </w:rPr>
              <w:t xml:space="preserve"> — la base de données européenne d’alertes sur les produits — avant d’acheter.</w:t>
            </w:r>
          </w:p>
          <w:p w14:paraId="1CE51751"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4C5CB7BD" w14:textId="345ADD35" w:rsidR="00551CD0" w:rsidRPr="00FE587D" w:rsidRDefault="00551CD0" w:rsidP="00551CD0">
            <w:pPr>
              <w:spacing w:before="0" w:after="0"/>
              <w:rPr>
                <w:rFonts w:eastAsia="Times New Roman" w:cs="Arial"/>
                <w:kern w:val="0"/>
                <w:szCs w:val="24"/>
                <w14:ligatures w14:val="none"/>
              </w:rPr>
            </w:pPr>
          </w:p>
        </w:tc>
      </w:tr>
      <w:tr w:rsidR="00DC4C81" w:rsidRPr="00FE587D" w14:paraId="31220174" w14:textId="77777777" w:rsidTr="2035AA9D">
        <w:tc>
          <w:tcPr>
            <w:tcW w:w="2269" w:type="dxa"/>
          </w:tcPr>
          <w:p w14:paraId="0735E328" w14:textId="77777777" w:rsidR="00551CD0" w:rsidRPr="00FE587D" w:rsidRDefault="0067497F" w:rsidP="00551CD0">
            <w:pPr>
              <w:spacing w:before="0" w:after="120"/>
              <w:jc w:val="left"/>
              <w:rPr>
                <w:rFonts w:eastAsia="Times New Roman" w:cs="Arial"/>
                <w:kern w:val="0"/>
                <w:szCs w:val="24"/>
                <w:lang w:val="fr-FR"/>
                <w14:ligatures w14:val="none"/>
              </w:rPr>
            </w:pPr>
            <w:r w:rsidRPr="00FE587D">
              <w:rPr>
                <w:rFonts w:eastAsia="Times New Roman" w:cs="Arial"/>
                <w:kern w:val="0"/>
                <w:szCs w:val="24"/>
                <w:lang w:val="fr-FR"/>
                <w14:ligatures w14:val="none"/>
              </w:rPr>
              <w:t xml:space="preserve">Les vêtements imperméables de votre enfant pourraient-ils contenir des substances chimiques </w:t>
            </w:r>
            <w:proofErr w:type="gramStart"/>
            <w:r w:rsidRPr="00FE587D">
              <w:rPr>
                <w:rFonts w:eastAsia="Times New Roman" w:cs="Arial"/>
                <w:kern w:val="0"/>
                <w:szCs w:val="24"/>
                <w:lang w:val="fr-FR"/>
                <w14:ligatures w14:val="none"/>
              </w:rPr>
              <w:t>cachées?</w:t>
            </w:r>
            <w:proofErr w:type="gramEnd"/>
          </w:p>
          <w:p w14:paraId="39583598" w14:textId="77777777" w:rsidR="00551CD0" w:rsidRPr="00FE587D" w:rsidRDefault="00551CD0" w:rsidP="00551CD0">
            <w:pPr>
              <w:spacing w:before="0" w:after="120"/>
              <w:jc w:val="left"/>
              <w:rPr>
                <w:rFonts w:eastAsia="Times New Roman" w:cs="Arial"/>
                <w:kern w:val="0"/>
                <w:szCs w:val="24"/>
                <w:lang w:val="fr-FR"/>
                <w14:ligatures w14:val="none"/>
              </w:rPr>
            </w:pPr>
          </w:p>
          <w:p w14:paraId="080CEDAD" w14:textId="77777777" w:rsidR="00551CD0" w:rsidRPr="00FE587D" w:rsidRDefault="00551CD0" w:rsidP="00551CD0">
            <w:pPr>
              <w:spacing w:before="0" w:after="120"/>
              <w:jc w:val="left"/>
              <w:rPr>
                <w:rFonts w:eastAsia="Times New Roman" w:cs="Arial"/>
                <w:kern w:val="0"/>
                <w:szCs w:val="24"/>
                <w:lang w:val="fr-FR"/>
                <w14:ligatures w14:val="none"/>
              </w:rPr>
            </w:pPr>
          </w:p>
        </w:tc>
        <w:tc>
          <w:tcPr>
            <w:tcW w:w="3827" w:type="dxa"/>
          </w:tcPr>
          <w:p w14:paraId="7306B713" w14:textId="77777777" w:rsidR="00551CD0" w:rsidRPr="00FE587D" w:rsidRDefault="0067497F" w:rsidP="00551CD0">
            <w:pPr>
              <w:spacing w:before="0" w:after="0"/>
              <w:rPr>
                <w:rFonts w:ascii="Segoe UI Emoji" w:eastAsia="Times New Roman" w:hAnsi="Segoe UI Emoji" w:cs="Segoe UI Emoji"/>
                <w:kern w:val="0"/>
                <w:szCs w:val="24"/>
                <w:lang w:val="fr-FR"/>
                <w14:ligatures w14:val="none"/>
              </w:rPr>
            </w:pPr>
            <w:r w:rsidRPr="00FE587D">
              <w:rPr>
                <w:rFonts w:eastAsia="Times New Roman" w:cs="Segoe UI Emoji"/>
                <w:kern w:val="0"/>
                <w:szCs w:val="24"/>
                <w:lang w:val="fr-FR"/>
                <w14:ligatures w14:val="none"/>
              </w:rPr>
              <w:t xml:space="preserve">Les risques cachés ne sont pas toujours faciles à repérer </w:t>
            </w:r>
            <w:r w:rsidRPr="00FE587D">
              <w:rPr>
                <w:rFonts w:ascii="Segoe UI Emoji" w:eastAsia="Times New Roman" w:hAnsi="Segoe UI Emoji" w:cs="Segoe UI Emoji"/>
                <w:kern w:val="0"/>
                <w:szCs w:val="24"/>
                <w:lang w:val="fr-FR"/>
                <w14:ligatures w14:val="none"/>
              </w:rPr>
              <w:t>👀</w:t>
            </w:r>
          </w:p>
          <w:p w14:paraId="63AA3AB4" w14:textId="77777777" w:rsidR="00551CD0" w:rsidRPr="00FE587D" w:rsidRDefault="00551CD0" w:rsidP="00551CD0">
            <w:pPr>
              <w:spacing w:before="0" w:after="0"/>
              <w:rPr>
                <w:rFonts w:eastAsia="Times New Roman" w:cs="Arial"/>
                <w:kern w:val="0"/>
                <w:szCs w:val="24"/>
                <w:lang w:val="fr-FR"/>
                <w14:ligatures w14:val="none"/>
              </w:rPr>
            </w:pPr>
          </w:p>
          <w:p w14:paraId="149AED53" w14:textId="77777777" w:rsidR="00551CD0" w:rsidRPr="00FE587D" w:rsidRDefault="0067497F" w:rsidP="00551CD0">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Des tests de l’UE ont révélé la présence de substances chimiques nocives dans des vêtements imperméables pour enfants. </w:t>
            </w:r>
          </w:p>
          <w:p w14:paraId="168F4C24" w14:textId="77777777" w:rsidR="00551CD0" w:rsidRPr="00FE587D" w:rsidRDefault="00551CD0" w:rsidP="00551CD0">
            <w:pPr>
              <w:spacing w:before="0" w:after="0"/>
              <w:rPr>
                <w:rFonts w:eastAsia="Times New Roman" w:cs="Arial"/>
                <w:kern w:val="0"/>
                <w:szCs w:val="24"/>
                <w:lang w:val="fr-FR"/>
                <w14:ligatures w14:val="none"/>
              </w:rPr>
            </w:pPr>
          </w:p>
          <w:p w14:paraId="1268C365" w14:textId="77777777" w:rsidR="00551CD0" w:rsidRPr="00FE587D" w:rsidRDefault="0067497F" w:rsidP="00551CD0">
            <w:pPr>
              <w:spacing w:before="0" w:after="0"/>
              <w:rPr>
                <w:rFonts w:eastAsia="Times New Roman" w:cs="Arial"/>
                <w:i/>
                <w:iCs/>
                <w:kern w:val="0"/>
                <w:szCs w:val="24"/>
                <w:lang w:val="fr-FR"/>
                <w14:ligatures w14:val="none"/>
              </w:rPr>
            </w:pPr>
            <w:r w:rsidRPr="00FE587D">
              <w:rPr>
                <w:rFonts w:eastAsia="Times New Roman" w:cs="Arial"/>
                <w:kern w:val="0"/>
                <w:szCs w:val="24"/>
                <w:lang w:val="fr-FR"/>
                <w14:ligatures w14:val="none"/>
              </w:rPr>
              <w:t xml:space="preserve">Restez informé et faites des choix sûrs </w:t>
            </w:r>
            <w:proofErr w:type="gramStart"/>
            <w:r w:rsidRPr="00FE587D">
              <w:rPr>
                <w:rFonts w:ascii="Segoe UI Emoji" w:eastAsia="Times New Roman" w:hAnsi="Segoe UI Emoji" w:cs="Arial"/>
                <w:kern w:val="0"/>
                <w:szCs w:val="24"/>
                <w:lang w:val="fr-FR"/>
                <w14:ligatures w14:val="none"/>
              </w:rPr>
              <w:t>✅</w:t>
            </w:r>
            <w:r w:rsidRPr="00FE587D">
              <w:rPr>
                <w:rFonts w:eastAsia="Times New Roman" w:cs="Arial"/>
                <w:kern w:val="0"/>
                <w:szCs w:val="24"/>
                <w:lang w:val="fr-FR"/>
                <w14:ligatures w14:val="none"/>
              </w:rPr>
              <w:t>:</w:t>
            </w:r>
            <w:proofErr w:type="gramEnd"/>
            <w:r w:rsidRPr="00FE587D">
              <w:rPr>
                <w:rFonts w:eastAsia="Times New Roman" w:cs="Arial"/>
                <w:kern w:val="0"/>
                <w:szCs w:val="24"/>
                <w:lang w:val="fr-FR"/>
                <w14:ligatures w14:val="none"/>
              </w:rPr>
              <w:t xml:space="preserve"> consultez </w:t>
            </w:r>
            <w:hyperlink r:id="rId13" w:history="1">
              <w:proofErr w:type="spellStart"/>
              <w:r w:rsidR="00551CD0" w:rsidRPr="00FE587D">
                <w:rPr>
                  <w:rFonts w:eastAsia="Times New Roman" w:cs="Arial"/>
                  <w:color w:val="467886"/>
                  <w:kern w:val="0"/>
                  <w:szCs w:val="24"/>
                  <w:u w:val="single"/>
                  <w:lang w:val="fr-FR"/>
                  <w14:ligatures w14:val="none"/>
                </w:rPr>
                <w:t>Safety</w:t>
              </w:r>
              <w:proofErr w:type="spellEnd"/>
              <w:r w:rsidR="00551CD0" w:rsidRPr="00FE587D">
                <w:rPr>
                  <w:rFonts w:eastAsia="Times New Roman" w:cs="Arial"/>
                  <w:color w:val="467886"/>
                  <w:kern w:val="0"/>
                  <w:szCs w:val="24"/>
                  <w:u w:val="single"/>
                  <w:lang w:val="fr-FR"/>
                  <w14:ligatures w14:val="none"/>
                </w:rPr>
                <w:t xml:space="preserve"> </w:t>
              </w:r>
              <w:proofErr w:type="spellStart"/>
              <w:r w:rsidR="00551CD0" w:rsidRPr="00FE587D">
                <w:rPr>
                  <w:rFonts w:eastAsia="Times New Roman" w:cs="Arial"/>
                  <w:color w:val="467886"/>
                  <w:kern w:val="0"/>
                  <w:szCs w:val="24"/>
                  <w:u w:val="single"/>
                  <w:lang w:val="fr-FR"/>
                  <w14:ligatures w14:val="none"/>
                </w:rPr>
                <w:t>Gate</w:t>
              </w:r>
              <w:proofErr w:type="spellEnd"/>
            </w:hyperlink>
            <w:r w:rsidRPr="00FE587D">
              <w:rPr>
                <w:rFonts w:eastAsia="Times New Roman" w:cs="Arial"/>
                <w:kern w:val="0"/>
                <w:szCs w:val="24"/>
                <w:lang w:val="fr-FR"/>
                <w14:ligatures w14:val="none"/>
              </w:rPr>
              <w:t xml:space="preserve"> avant d’acheter. </w:t>
            </w:r>
          </w:p>
          <w:p w14:paraId="0A91614B"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5DBF0CB7" w14:textId="6C8A23EE" w:rsidR="00551CD0" w:rsidRPr="00FE587D" w:rsidRDefault="00551CD0" w:rsidP="00551CD0">
            <w:pPr>
              <w:spacing w:before="0" w:after="0"/>
              <w:rPr>
                <w:rFonts w:eastAsia="Times New Roman" w:cs="Arial"/>
                <w:i/>
                <w:iCs/>
                <w:kern w:val="0"/>
                <w:szCs w:val="24"/>
                <w14:ligatures w14:val="none"/>
              </w:rPr>
            </w:pPr>
          </w:p>
        </w:tc>
        <w:tc>
          <w:tcPr>
            <w:tcW w:w="4678" w:type="dxa"/>
          </w:tcPr>
          <w:p w14:paraId="0557BA86" w14:textId="77777777" w:rsidR="00551CD0" w:rsidRPr="00FE587D" w:rsidRDefault="0067497F" w:rsidP="00551CD0">
            <w:pPr>
              <w:spacing w:before="0" w:after="120"/>
              <w:contextualSpacing/>
              <w:jc w:val="left"/>
              <w:rPr>
                <w:rFonts w:eastAsia="Times New Roman" w:cs="Arial"/>
                <w:kern w:val="0"/>
                <w:szCs w:val="24"/>
                <w:lang w:val="fr-FR"/>
                <w14:ligatures w14:val="none"/>
              </w:rPr>
            </w:pPr>
            <w:r w:rsidRPr="00FE587D">
              <w:rPr>
                <w:rFonts w:eastAsia="Times New Roman" w:cs="Segoe UI Emoji"/>
                <w:kern w:val="0"/>
                <w:szCs w:val="24"/>
                <w:lang w:val="fr-FR"/>
                <w14:ligatures w14:val="none"/>
              </w:rPr>
              <w:t xml:space="preserve">La sécurité avant tout </w:t>
            </w:r>
            <w:proofErr w:type="gramStart"/>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w:t>
            </w:r>
            <w:proofErr w:type="gramEnd"/>
            <w:r w:rsidRPr="00FE587D">
              <w:rPr>
                <w:rFonts w:eastAsia="Times New Roman" w:cs="Segoe UI Emoji"/>
                <w:kern w:val="0"/>
                <w:szCs w:val="24"/>
                <w:lang w:val="fr-FR"/>
                <w14:ligatures w14:val="none"/>
              </w:rPr>
              <w:t xml:space="preserve"> des tests récents sur des vêtements imperméables pour enfants ont révélé la présence </w:t>
            </w: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 de substances chimiques nocives et soumises à des restrictions. </w:t>
            </w:r>
          </w:p>
          <w:p w14:paraId="119B6BB1" w14:textId="77777777" w:rsidR="00551CD0" w:rsidRPr="00FE587D" w:rsidRDefault="00551CD0" w:rsidP="00551CD0">
            <w:pPr>
              <w:spacing w:before="0" w:after="120"/>
              <w:contextualSpacing/>
              <w:jc w:val="left"/>
              <w:rPr>
                <w:rFonts w:eastAsia="Times New Roman" w:cs="Arial"/>
                <w:kern w:val="0"/>
                <w:szCs w:val="24"/>
                <w:lang w:val="fr-FR"/>
                <w14:ligatures w14:val="none"/>
              </w:rPr>
            </w:pPr>
          </w:p>
          <w:p w14:paraId="3F5E8DD4" w14:textId="77777777" w:rsidR="00551CD0" w:rsidRPr="00FE587D" w:rsidRDefault="0067497F" w:rsidP="00551CD0">
            <w:pPr>
              <w:spacing w:before="0" w:after="120"/>
              <w:contextualSpacing/>
              <w:jc w:val="left"/>
              <w:rPr>
                <w:rFonts w:eastAsia="Times New Roman" w:cs="Arial"/>
                <w:kern w:val="0"/>
                <w:szCs w:val="24"/>
                <w:lang w:val="fr-FR"/>
                <w14:ligatures w14:val="none"/>
              </w:rPr>
            </w:pPr>
            <w:r w:rsidRPr="00FE587D">
              <w:rPr>
                <w:rFonts w:eastAsia="Times New Roman"/>
                <w:color w:val="000000"/>
                <w:kern w:val="0"/>
                <w:szCs w:val="24"/>
                <w:lang w:val="fr-FR"/>
                <w14:ligatures w14:val="none"/>
              </w:rPr>
              <w:t xml:space="preserve">Pour faire ses achats en toute connaissance de cause </w:t>
            </w:r>
            <w:r w:rsidRPr="00FE587D">
              <w:rPr>
                <w:rFonts w:ascii="Segoe UI Emoji" w:eastAsia="Times New Roman" w:hAnsi="Segoe UI Emoji" w:cs="Segoe UI Emoji"/>
                <w:kern w:val="0"/>
                <w:szCs w:val="24"/>
                <w:lang w:val="fr-FR"/>
                <w14:ligatures w14:val="none"/>
              </w:rPr>
              <w:t>🛒</w:t>
            </w:r>
            <w:r w:rsidRPr="00FE587D">
              <w:rPr>
                <w:rFonts w:eastAsia="Times New Roman"/>
                <w:color w:val="000000"/>
                <w:kern w:val="0"/>
                <w:szCs w:val="24"/>
                <w:lang w:val="fr-FR"/>
                <w14:ligatures w14:val="none"/>
              </w:rPr>
              <w:t xml:space="preserve">, il faut d’abord bien connaître les produits que l’on achète. </w:t>
            </w:r>
            <w:r w:rsidRPr="00FE587D">
              <w:rPr>
                <w:rFonts w:ascii="Segoe UI Emoji" w:eastAsia="Times New Roman" w:hAnsi="Segoe UI Emoji"/>
                <w:kern w:val="0"/>
                <w:szCs w:val="24"/>
                <w:lang w:val="fr-FR"/>
                <w14:ligatures w14:val="none"/>
              </w:rPr>
              <w:t>➡️</w:t>
            </w:r>
            <w:r w:rsidRPr="00FE587D">
              <w:rPr>
                <w:rFonts w:eastAsia="Times New Roman"/>
                <w:color w:val="000000"/>
                <w:kern w:val="0"/>
                <w:szCs w:val="24"/>
                <w:lang w:val="fr-FR"/>
                <w14:ligatures w14:val="none"/>
              </w:rPr>
              <w:t>Consultez</w:t>
            </w:r>
            <w:r w:rsidRPr="00FE587D">
              <w:rPr>
                <w:rFonts w:eastAsia="Times New Roman"/>
                <w:kern w:val="0"/>
                <w:szCs w:val="24"/>
                <w:lang w:val="fr-FR"/>
                <w14:ligatures w14:val="none"/>
              </w:rPr>
              <w:t xml:space="preserve"> le portail </w:t>
            </w:r>
            <w:hyperlink r:id="rId14" w:history="1">
              <w:proofErr w:type="spellStart"/>
              <w:r w:rsidR="00551CD0" w:rsidRPr="00FE587D">
                <w:rPr>
                  <w:rFonts w:eastAsia="Times New Roman" w:cs="Arial"/>
                  <w:color w:val="467886"/>
                  <w:kern w:val="0"/>
                  <w:szCs w:val="24"/>
                  <w:u w:val="single"/>
                  <w:lang w:val="fr-FR"/>
                  <w14:ligatures w14:val="none"/>
                </w:rPr>
                <w:t>Safety</w:t>
              </w:r>
              <w:proofErr w:type="spellEnd"/>
              <w:r w:rsidR="00551CD0" w:rsidRPr="00FE587D">
                <w:rPr>
                  <w:rFonts w:eastAsia="Times New Roman" w:cs="Arial"/>
                  <w:color w:val="467886"/>
                  <w:kern w:val="0"/>
                  <w:szCs w:val="24"/>
                  <w:u w:val="single"/>
                  <w:lang w:val="fr-FR"/>
                  <w14:ligatures w14:val="none"/>
                </w:rPr>
                <w:t xml:space="preserve"> </w:t>
              </w:r>
              <w:proofErr w:type="spellStart"/>
              <w:r w:rsidR="00551CD0" w:rsidRPr="00FE587D">
                <w:rPr>
                  <w:rFonts w:eastAsia="Times New Roman" w:cs="Arial"/>
                  <w:color w:val="467886"/>
                  <w:kern w:val="0"/>
                  <w:szCs w:val="24"/>
                  <w:u w:val="single"/>
                  <w:lang w:val="fr-FR"/>
                  <w14:ligatures w14:val="none"/>
                </w:rPr>
                <w:t>Gate</w:t>
              </w:r>
              <w:proofErr w:type="spellEnd"/>
            </w:hyperlink>
            <w:r w:rsidRPr="00FE587D">
              <w:rPr>
                <w:rFonts w:eastAsia="Times New Roman"/>
                <w:kern w:val="0"/>
                <w:szCs w:val="24"/>
                <w:lang w:val="fr-FR"/>
                <w14:ligatures w14:val="none"/>
              </w:rPr>
              <w:t xml:space="preserve"> de l’UE pour vérifier si un produit a été signalé comme dangereux.</w:t>
            </w:r>
          </w:p>
          <w:p w14:paraId="2973DDB3" w14:textId="77777777" w:rsidR="00551CD0" w:rsidRPr="00FE587D" w:rsidRDefault="00551CD0" w:rsidP="00551CD0">
            <w:pPr>
              <w:spacing w:before="0" w:after="120"/>
              <w:contextualSpacing/>
              <w:jc w:val="left"/>
              <w:rPr>
                <w:rFonts w:eastAsia="Times New Roman" w:cs="Arial"/>
                <w:kern w:val="0"/>
                <w:szCs w:val="24"/>
                <w:lang w:val="fr-FR"/>
                <w14:ligatures w14:val="none"/>
              </w:rPr>
            </w:pPr>
          </w:p>
          <w:p w14:paraId="2F86AF36"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9A24447" w14:textId="77777777" w:rsidR="00551CD0" w:rsidRPr="00FE587D" w:rsidRDefault="00551CD0" w:rsidP="00551CD0">
            <w:pPr>
              <w:spacing w:before="0" w:after="120"/>
              <w:rPr>
                <w:rFonts w:eastAsia="Times New Roman" w:cs="Arial"/>
                <w:kern w:val="0"/>
                <w:szCs w:val="24"/>
                <w14:ligatures w14:val="none"/>
              </w:rPr>
            </w:pPr>
          </w:p>
        </w:tc>
      </w:tr>
      <w:tr w:rsidR="00DC4C81" w:rsidRPr="00FE587D" w14:paraId="1F2E10A8" w14:textId="77777777" w:rsidTr="2035AA9D">
        <w:tc>
          <w:tcPr>
            <w:tcW w:w="2269" w:type="dxa"/>
          </w:tcPr>
          <w:p w14:paraId="2A6C8921" w14:textId="77777777" w:rsidR="00B34B6A" w:rsidRPr="00FE587D" w:rsidRDefault="00B34B6A" w:rsidP="00551CD0">
            <w:pPr>
              <w:spacing w:before="0" w:after="120"/>
              <w:jc w:val="left"/>
              <w:rPr>
                <w:rFonts w:eastAsia="Times New Roman" w:cs="Arial"/>
                <w:kern w:val="0"/>
                <w:szCs w:val="24"/>
                <w14:ligatures w14:val="none"/>
              </w:rPr>
            </w:pPr>
          </w:p>
        </w:tc>
        <w:tc>
          <w:tcPr>
            <w:tcW w:w="3827" w:type="dxa"/>
          </w:tcPr>
          <w:p w14:paraId="20D58BCF" w14:textId="198DC715" w:rsidR="00B34B6A" w:rsidRPr="00FE587D" w:rsidRDefault="00354124" w:rsidP="00551CD0">
            <w:pPr>
              <w:spacing w:before="0" w:after="0"/>
              <w:rPr>
                <w:rFonts w:eastAsia="Times New Roman" w:cs="Arial"/>
                <w:kern w:val="0"/>
                <w:szCs w:val="24"/>
                <w:lang w:val="fr-FR"/>
                <w14:ligatures w14:val="none"/>
              </w:rPr>
            </w:pPr>
            <w:r>
              <w:rPr>
                <w:rFonts w:eastAsia="Times New Roman" w:cs="Arial"/>
                <w:b/>
                <w:bCs/>
                <w:kern w:val="0"/>
                <w:szCs w:val="24"/>
                <w:highlight w:val="yellow"/>
                <w:lang w:val="fr-FR"/>
                <w14:ligatures w14:val="none"/>
              </w:rPr>
              <w:t xml:space="preserve">Short </w:t>
            </w:r>
            <w:proofErr w:type="spellStart"/>
            <w:r>
              <w:rPr>
                <w:rFonts w:eastAsia="Times New Roman" w:cs="Arial"/>
                <w:b/>
                <w:bCs/>
                <w:kern w:val="0"/>
                <w:szCs w:val="24"/>
                <w:highlight w:val="yellow"/>
                <w:lang w:val="fr-FR"/>
                <w14:ligatures w14:val="none"/>
              </w:rPr>
              <w:t>caption</w:t>
            </w:r>
            <w:proofErr w:type="spellEnd"/>
          </w:p>
        </w:tc>
        <w:tc>
          <w:tcPr>
            <w:tcW w:w="4678" w:type="dxa"/>
          </w:tcPr>
          <w:p w14:paraId="3B614F5A" w14:textId="77777777" w:rsidR="00B34B6A" w:rsidRPr="00FE587D" w:rsidRDefault="00B34B6A" w:rsidP="00551CD0">
            <w:pPr>
              <w:spacing w:before="0" w:after="120"/>
              <w:contextualSpacing/>
              <w:jc w:val="left"/>
              <w:rPr>
                <w:rFonts w:eastAsia="Times New Roman" w:cs="Arial"/>
                <w:kern w:val="0"/>
                <w:szCs w:val="24"/>
                <w:lang w:val="fr-FR"/>
                <w14:ligatures w14:val="none"/>
              </w:rPr>
            </w:pPr>
          </w:p>
        </w:tc>
      </w:tr>
      <w:tr w:rsidR="00DC4C81" w:rsidRPr="00FE587D" w14:paraId="02B4DFD4" w14:textId="77777777" w:rsidTr="2035AA9D">
        <w:tc>
          <w:tcPr>
            <w:tcW w:w="2269" w:type="dxa"/>
          </w:tcPr>
          <w:p w14:paraId="009E98AF" w14:textId="77777777" w:rsidR="00551CD0" w:rsidRPr="00FE587D" w:rsidRDefault="0067497F" w:rsidP="00551CD0">
            <w:pPr>
              <w:spacing w:before="0"/>
              <w:jc w:val="left"/>
              <w:rPr>
                <w:rFonts w:eastAsia="Times New Roman" w:cs="Arial"/>
                <w:kern w:val="0"/>
                <w:szCs w:val="24"/>
                <w:lang w:val="fr-FR"/>
                <w14:ligatures w14:val="none"/>
              </w:rPr>
            </w:pPr>
            <w:r w:rsidRPr="00FE587D">
              <w:rPr>
                <w:rFonts w:eastAsia="Times New Roman" w:cs="Arial"/>
                <w:kern w:val="0"/>
                <w:szCs w:val="24"/>
                <w:lang w:val="fr-FR"/>
                <w14:ligatures w14:val="none"/>
              </w:rPr>
              <w:t xml:space="preserve">Les bijoux </w:t>
            </w:r>
            <w:proofErr w:type="gramStart"/>
            <w:r w:rsidRPr="00FE587D">
              <w:rPr>
                <w:rFonts w:eastAsia="Times New Roman" w:cs="Arial"/>
                <w:kern w:val="0"/>
                <w:szCs w:val="24"/>
                <w:lang w:val="fr-FR"/>
                <w14:ligatures w14:val="none"/>
              </w:rPr>
              <w:t>fantaisie:</w:t>
            </w:r>
            <w:proofErr w:type="gramEnd"/>
            <w:r w:rsidRPr="00FE587D">
              <w:rPr>
                <w:rFonts w:eastAsia="Times New Roman" w:cs="Arial"/>
                <w:kern w:val="0"/>
                <w:szCs w:val="24"/>
                <w:lang w:val="fr-FR"/>
                <w14:ligatures w14:val="none"/>
              </w:rPr>
              <w:t xml:space="preserve"> dernière tendance ou risque pour la </w:t>
            </w:r>
            <w:proofErr w:type="gramStart"/>
            <w:r w:rsidRPr="00FE587D">
              <w:rPr>
                <w:rFonts w:eastAsia="Times New Roman" w:cs="Arial"/>
                <w:kern w:val="0"/>
                <w:szCs w:val="24"/>
                <w:lang w:val="fr-FR"/>
                <w14:ligatures w14:val="none"/>
              </w:rPr>
              <w:t>santé?</w:t>
            </w:r>
            <w:proofErr w:type="gramEnd"/>
          </w:p>
          <w:p w14:paraId="5F54275F" w14:textId="77777777" w:rsidR="00551CD0" w:rsidRPr="00FE587D" w:rsidRDefault="00551CD0" w:rsidP="00551CD0">
            <w:pPr>
              <w:spacing w:before="0"/>
              <w:jc w:val="left"/>
              <w:rPr>
                <w:rFonts w:eastAsia="Times New Roman" w:cs="Arial"/>
                <w:kern w:val="0"/>
                <w:szCs w:val="24"/>
                <w:lang w:val="fr-FR"/>
                <w14:ligatures w14:val="none"/>
              </w:rPr>
            </w:pPr>
          </w:p>
          <w:p w14:paraId="3A775163" w14:textId="77777777" w:rsidR="00551CD0" w:rsidRPr="00FE587D" w:rsidRDefault="00551CD0" w:rsidP="00551CD0">
            <w:pPr>
              <w:spacing w:before="0" w:after="120"/>
              <w:jc w:val="left"/>
              <w:rPr>
                <w:rFonts w:eastAsia="Times New Roman" w:cs="Arial"/>
                <w:kern w:val="0"/>
                <w:szCs w:val="24"/>
                <w:lang w:val="fr-FR"/>
                <w14:ligatures w14:val="none"/>
              </w:rPr>
            </w:pPr>
          </w:p>
        </w:tc>
        <w:tc>
          <w:tcPr>
            <w:tcW w:w="3827" w:type="dxa"/>
          </w:tcPr>
          <w:p w14:paraId="0E7A1B29" w14:textId="77777777" w:rsidR="00551CD0" w:rsidRPr="00FE587D" w:rsidRDefault="0067497F" w:rsidP="00551CD0">
            <w:pPr>
              <w:spacing w:before="0" w:after="0"/>
              <w:rPr>
                <w:rFonts w:eastAsia="Times New Roman" w:cs="Arial"/>
                <w:kern w:val="0"/>
                <w:szCs w:val="24"/>
                <w:lang w:val="fr-FR"/>
                <w14:ligatures w14:val="none"/>
              </w:rPr>
            </w:pPr>
            <w:r w:rsidRPr="00FE587D">
              <w:rPr>
                <w:rFonts w:eastAsia="Times New Roman" w:cs="Segoe UI Emoji"/>
                <w:kern w:val="0"/>
                <w:szCs w:val="24"/>
                <w:lang w:val="fr-FR"/>
                <w14:ligatures w14:val="none"/>
              </w:rPr>
              <w:t xml:space="preserve">Vous adorez vos bijoux fantaisie </w:t>
            </w: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 mais pourraient-ils être </w:t>
            </w:r>
            <w:proofErr w:type="gramStart"/>
            <w:r w:rsidRPr="00FE587D">
              <w:rPr>
                <w:rFonts w:eastAsia="Times New Roman" w:cs="Segoe UI Emoji"/>
                <w:kern w:val="0"/>
                <w:szCs w:val="24"/>
                <w:lang w:val="fr-FR"/>
                <w14:ligatures w14:val="none"/>
              </w:rPr>
              <w:t>dangereux?</w:t>
            </w:r>
            <w:proofErr w:type="gramEnd"/>
            <w:r w:rsidRPr="00FE587D">
              <w:rPr>
                <w:rFonts w:eastAsia="Times New Roman" w:cs="Segoe UI Emoji"/>
                <w:kern w:val="0"/>
                <w:szCs w:val="24"/>
                <w:lang w:val="fr-FR"/>
                <w14:ligatures w14:val="none"/>
              </w:rPr>
              <w:t xml:space="preserve"> </w:t>
            </w:r>
          </w:p>
          <w:p w14:paraId="7D709F59" w14:textId="77777777" w:rsidR="00551CD0" w:rsidRPr="00FE587D" w:rsidRDefault="00551CD0" w:rsidP="00551CD0">
            <w:pPr>
              <w:spacing w:before="0" w:after="0"/>
              <w:rPr>
                <w:rFonts w:eastAsia="Times New Roman" w:cs="Arial"/>
                <w:kern w:val="0"/>
                <w:szCs w:val="24"/>
                <w:lang w:val="fr-FR"/>
                <w14:ligatures w14:val="none"/>
              </w:rPr>
            </w:pPr>
          </w:p>
          <w:p w14:paraId="649E2705" w14:textId="616F45A4" w:rsidR="00551CD0" w:rsidRPr="00FE587D" w:rsidRDefault="0067497F" w:rsidP="00551CD0">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Des tests de l’UE ont révélé que certains articles contiennent des métaux lourds.</w:t>
            </w:r>
          </w:p>
          <w:p w14:paraId="224BD73D" w14:textId="77777777" w:rsidR="00551CD0" w:rsidRPr="00FE587D" w:rsidRDefault="00551CD0" w:rsidP="00551CD0">
            <w:pPr>
              <w:spacing w:before="0" w:after="0"/>
              <w:rPr>
                <w:rFonts w:eastAsia="Times New Roman" w:cs="Arial"/>
                <w:kern w:val="0"/>
                <w:szCs w:val="24"/>
                <w:lang w:val="fr-FR"/>
                <w14:ligatures w14:val="none"/>
              </w:rPr>
            </w:pPr>
          </w:p>
          <w:p w14:paraId="528D12A1" w14:textId="4D571030" w:rsidR="00551CD0" w:rsidRPr="00FE587D" w:rsidRDefault="0067497F" w:rsidP="2035AA9D">
            <w:pPr>
              <w:spacing w:before="0" w:after="0"/>
              <w:rPr>
                <w:rFonts w:eastAsia="Times New Roman" w:cs="Arial"/>
                <w:kern w:val="0"/>
                <w:lang w:val="fr-FR"/>
                <w14:ligatures w14:val="none"/>
              </w:rPr>
            </w:pPr>
            <w:r w:rsidRPr="00FE587D">
              <w:rPr>
                <w:rFonts w:eastAsia="Times New Roman" w:cs="Arial"/>
                <w:kern w:val="0"/>
                <w:lang w:val="fr-FR"/>
                <w14:ligatures w14:val="none"/>
              </w:rPr>
              <w:t>Restez tendance, mais privilégiez la s</w:t>
            </w:r>
            <w:r w:rsidRPr="00FE587D">
              <w:rPr>
                <w:rFonts w:eastAsia="Times New Roman" w:cs="Arial"/>
                <w:color w:val="000000"/>
                <w:kern w:val="0"/>
                <w:lang w:val="fr-FR"/>
                <w14:ligatures w14:val="none"/>
              </w:rPr>
              <w:t xml:space="preserve">écurité </w:t>
            </w:r>
            <w:r w:rsidRPr="00FE587D">
              <w:rPr>
                <w:rFonts w:ascii="Segoe UI Emoji" w:eastAsia="Times New Roman" w:hAnsi="Segoe UI Emoji" w:cs="Arial"/>
                <w:kern w:val="0"/>
                <w:lang w:val="fr-FR"/>
                <w14:ligatures w14:val="none"/>
              </w:rPr>
              <w:t>✅</w:t>
            </w:r>
            <w:r w:rsidRPr="00FE587D">
              <w:rPr>
                <w:rFonts w:eastAsia="Times New Roman" w:cs="Arial"/>
                <w:kern w:val="0"/>
                <w:lang w:val="fr-FR"/>
                <w14:ligatures w14:val="none"/>
              </w:rPr>
              <w:t>. C</w:t>
            </w:r>
            <w:r w:rsidRPr="00FE587D">
              <w:rPr>
                <w:rFonts w:eastAsia="Times New Roman" w:cs="Arial"/>
                <w:color w:val="000000"/>
                <w:kern w:val="0"/>
                <w:lang w:val="fr-FR"/>
                <w14:ligatures w14:val="none"/>
              </w:rPr>
              <w:t xml:space="preserve">onsultez </w:t>
            </w:r>
            <w:r w:rsidRPr="00FE587D">
              <w:rPr>
                <w:rFonts w:eastAsia="Times New Roman" w:cs="Arial"/>
                <w:kern w:val="0"/>
                <w:lang w:val="fr-FR"/>
                <w14:ligatures w14:val="none"/>
              </w:rPr>
              <w:t xml:space="preserve">le portail </w:t>
            </w:r>
            <w:hyperlink r:id="rId15" w:history="1">
              <w:proofErr w:type="spellStart"/>
              <w:r w:rsidR="00551CD0" w:rsidRPr="00FE587D">
                <w:rPr>
                  <w:rFonts w:eastAsia="Times New Roman" w:cs="Arial"/>
                  <w:color w:val="467886"/>
                  <w:kern w:val="0"/>
                  <w:u w:val="single"/>
                  <w:lang w:val="fr-FR"/>
                  <w14:ligatures w14:val="none"/>
                </w:rPr>
                <w:t>Safety</w:t>
              </w:r>
              <w:proofErr w:type="spellEnd"/>
              <w:r w:rsidR="00551CD0" w:rsidRPr="00FE587D">
                <w:rPr>
                  <w:rFonts w:eastAsia="Times New Roman" w:cs="Arial"/>
                  <w:color w:val="467886"/>
                  <w:kern w:val="0"/>
                  <w:u w:val="single"/>
                  <w:lang w:val="fr-FR"/>
                  <w14:ligatures w14:val="none"/>
                </w:rPr>
                <w:t xml:space="preserve"> </w:t>
              </w:r>
              <w:proofErr w:type="spellStart"/>
              <w:r w:rsidR="00551CD0" w:rsidRPr="00FE587D">
                <w:rPr>
                  <w:rFonts w:eastAsia="Times New Roman" w:cs="Arial"/>
                  <w:color w:val="467886"/>
                  <w:kern w:val="0"/>
                  <w:u w:val="single"/>
                  <w:lang w:val="fr-FR"/>
                  <w14:ligatures w14:val="none"/>
                </w:rPr>
                <w:t>Gate</w:t>
              </w:r>
              <w:proofErr w:type="spellEnd"/>
            </w:hyperlink>
            <w:r w:rsidRPr="00FE587D">
              <w:rPr>
                <w:rFonts w:eastAsia="Times New Roman" w:cs="Arial"/>
                <w:kern w:val="0"/>
                <w:lang w:val="fr-FR"/>
                <w14:ligatures w14:val="none"/>
              </w:rPr>
              <w:t xml:space="preserve"> de l’UE avant d’acheter. </w:t>
            </w:r>
          </w:p>
          <w:p w14:paraId="0E2A1FF5"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5BB1052B" w14:textId="298FD6A4" w:rsidR="00551CD0" w:rsidRPr="00FE587D" w:rsidRDefault="00551CD0" w:rsidP="00551CD0">
            <w:pPr>
              <w:spacing w:before="0" w:after="0"/>
              <w:rPr>
                <w:rFonts w:eastAsia="Times New Roman" w:cs="Arial"/>
                <w:kern w:val="0"/>
                <w:szCs w:val="24"/>
                <w14:ligatures w14:val="none"/>
              </w:rPr>
            </w:pPr>
          </w:p>
        </w:tc>
        <w:tc>
          <w:tcPr>
            <w:tcW w:w="4678" w:type="dxa"/>
          </w:tcPr>
          <w:p w14:paraId="3120175E" w14:textId="2014D163" w:rsidR="00551CD0" w:rsidRPr="00FE587D" w:rsidRDefault="0067497F" w:rsidP="2035AA9D">
            <w:pPr>
              <w:spacing w:before="0" w:after="120"/>
              <w:contextualSpacing/>
              <w:rPr>
                <w:rFonts w:eastAsia="Times New Roman" w:cs="Arial"/>
                <w:kern w:val="0"/>
                <w:lang w:val="fr-FR"/>
                <w14:ligatures w14:val="none"/>
              </w:rPr>
            </w:pPr>
            <w:r w:rsidRPr="00FE587D">
              <w:rPr>
                <w:rFonts w:ascii="Segoe UI Emoji" w:eastAsia="Times New Roman" w:hAnsi="Segoe UI Emoji" w:cs="Segoe UI Emoji"/>
                <w:kern w:val="0"/>
                <w:lang w:val="fr-FR"/>
                <w14:ligatures w14:val="none"/>
              </w:rPr>
              <w:t xml:space="preserve">💍 </w:t>
            </w:r>
            <w:r w:rsidRPr="00FE587D">
              <w:rPr>
                <w:rFonts w:eastAsia="Times New Roman" w:cs="Segoe UI Emoji"/>
                <w:kern w:val="0"/>
                <w:lang w:val="fr-FR"/>
                <w14:ligatures w14:val="none"/>
              </w:rPr>
              <w:t xml:space="preserve">Vos bijoux fantaisie vous vont à ravir, mais sont-ils sans </w:t>
            </w:r>
            <w:proofErr w:type="gramStart"/>
            <w:r w:rsidRPr="00FE587D">
              <w:rPr>
                <w:rFonts w:eastAsia="Times New Roman" w:cs="Segoe UI Emoji"/>
                <w:kern w:val="0"/>
                <w:lang w:val="fr-FR"/>
                <w14:ligatures w14:val="none"/>
              </w:rPr>
              <w:t>danger?</w:t>
            </w:r>
            <w:proofErr w:type="gramEnd"/>
            <w:r w:rsidRPr="00FE587D">
              <w:rPr>
                <w:rFonts w:eastAsia="Times New Roman" w:cs="Segoe UI Emoji"/>
                <w:kern w:val="0"/>
                <w:lang w:val="fr-FR"/>
                <w14:ligatures w14:val="none"/>
              </w:rPr>
              <w:t xml:space="preserve"> Des tests menés par l’UE ont révélé que certains articles contiennent </w:t>
            </w:r>
            <w:r w:rsidRPr="00FE587D">
              <w:rPr>
                <w:rFonts w:ascii="Segoe UI Emoji" w:eastAsia="Times New Roman" w:hAnsi="Segoe UI Emoji" w:cs="Segoe UI Emoji"/>
                <w:kern w:val="0"/>
                <w:lang w:val="fr-FR"/>
                <w14:ligatures w14:val="none"/>
              </w:rPr>
              <w:t xml:space="preserve">⚠️ </w:t>
            </w:r>
            <w:r w:rsidRPr="00FE587D">
              <w:rPr>
                <w:rFonts w:eastAsia="Times New Roman" w:cs="Segoe UI Emoji"/>
                <w:kern w:val="0"/>
                <w:lang w:val="fr-FR"/>
                <w14:ligatures w14:val="none"/>
              </w:rPr>
              <w:t xml:space="preserve">des métaux nocifs tels que le cadmium, le nickel ou le plomb. </w:t>
            </w:r>
          </w:p>
          <w:p w14:paraId="48F11BE9" w14:textId="77777777" w:rsidR="00002103" w:rsidRPr="00FE587D" w:rsidRDefault="00002103" w:rsidP="2035AA9D">
            <w:pPr>
              <w:spacing w:before="0" w:after="120"/>
              <w:contextualSpacing/>
              <w:rPr>
                <w:rFonts w:eastAsia="Times New Roman" w:cs="Arial"/>
                <w:kern w:val="0"/>
                <w:lang w:val="fr-FR"/>
                <w14:ligatures w14:val="none"/>
              </w:rPr>
            </w:pPr>
          </w:p>
          <w:p w14:paraId="3603131F" w14:textId="77777777" w:rsidR="00002103" w:rsidRPr="00FE587D" w:rsidRDefault="00002103" w:rsidP="2035AA9D">
            <w:pPr>
              <w:spacing w:before="0" w:after="120"/>
              <w:contextualSpacing/>
              <w:rPr>
                <w:rFonts w:eastAsia="Times New Roman" w:cs="Arial"/>
                <w:kern w:val="0"/>
                <w:lang w:val="fr-FR"/>
                <w14:ligatures w14:val="none"/>
              </w:rPr>
            </w:pPr>
          </w:p>
          <w:p w14:paraId="372D3556" w14:textId="77777777" w:rsidR="00551CD0" w:rsidRPr="00FE587D" w:rsidRDefault="00551CD0" w:rsidP="00551CD0">
            <w:pPr>
              <w:spacing w:before="0" w:after="120"/>
              <w:contextualSpacing/>
              <w:rPr>
                <w:rFonts w:eastAsia="Times New Roman" w:cs="Arial"/>
                <w:kern w:val="0"/>
                <w:szCs w:val="24"/>
                <w:lang w:val="fr-FR"/>
                <w14:ligatures w14:val="none"/>
              </w:rPr>
            </w:pPr>
          </w:p>
          <w:p w14:paraId="5C63E2F5" w14:textId="0CC2890E" w:rsidR="00551CD0" w:rsidRPr="00FE587D" w:rsidRDefault="0067497F" w:rsidP="00551CD0">
            <w:pPr>
              <w:spacing w:before="0" w:after="120"/>
              <w:contextualSpacing/>
              <w:jc w:val="left"/>
              <w:rPr>
                <w:rFonts w:eastAsia="Times New Roman" w:cs="Arial"/>
                <w:kern w:val="0"/>
                <w:szCs w:val="24"/>
                <w:lang w:val="fr-FR"/>
                <w14:ligatures w14:val="none"/>
              </w:rPr>
            </w:pPr>
            <w:r w:rsidRPr="00FE587D">
              <w:rPr>
                <w:rFonts w:eastAsia="Times New Roman" w:cs="Arial"/>
                <w:kern w:val="0"/>
                <w:szCs w:val="24"/>
                <w:lang w:val="fr-FR"/>
                <w14:ligatures w14:val="none"/>
              </w:rPr>
              <w:t>L’UE protège votre droit à des produits sûrs.</w:t>
            </w:r>
          </w:p>
          <w:p w14:paraId="0AECF075" w14:textId="77777777" w:rsidR="00002103" w:rsidRPr="00FE587D" w:rsidRDefault="00002103" w:rsidP="00551CD0">
            <w:pPr>
              <w:spacing w:before="0" w:after="120"/>
              <w:contextualSpacing/>
              <w:jc w:val="left"/>
              <w:rPr>
                <w:rFonts w:eastAsia="Times New Roman" w:cs="Arial"/>
                <w:kern w:val="0"/>
                <w:szCs w:val="24"/>
                <w:lang w:val="fr-FR"/>
                <w14:ligatures w14:val="none"/>
              </w:rPr>
            </w:pPr>
          </w:p>
          <w:p w14:paraId="4127D647" w14:textId="77777777" w:rsidR="00002103" w:rsidRPr="00FE587D" w:rsidRDefault="0067497F" w:rsidP="00002103">
            <w:pPr>
              <w:spacing w:before="0" w:after="120"/>
              <w:contextualSpacing/>
              <w:jc w:val="left"/>
              <w:rPr>
                <w:rFonts w:eastAsia="Times New Roman" w:cs="Arial"/>
                <w:kern w:val="0"/>
                <w:szCs w:val="24"/>
                <w:lang w:val="fr-FR"/>
                <w14:ligatures w14:val="none"/>
              </w:rPr>
            </w:pPr>
            <w:r w:rsidRPr="00FE587D">
              <w:rPr>
                <w:rFonts w:eastAsia="Times New Roman"/>
                <w:color w:val="000000"/>
                <w:kern w:val="0"/>
                <w:szCs w:val="24"/>
                <w:lang w:val="fr-FR"/>
                <w14:ligatures w14:val="none"/>
              </w:rPr>
              <w:t xml:space="preserve">Sachez ce que vous achetez </w:t>
            </w:r>
            <w:r w:rsidRPr="00FE587D">
              <w:rPr>
                <w:rFonts w:ascii="Segoe UI Emoji" w:eastAsia="Times New Roman" w:hAnsi="Segoe UI Emoji" w:cs="Segoe UI Emoji"/>
                <w:kern w:val="0"/>
                <w:szCs w:val="24"/>
                <w:lang w:val="fr-FR"/>
                <w14:ligatures w14:val="none"/>
              </w:rPr>
              <w:t>🛒</w:t>
            </w:r>
            <w:r w:rsidRPr="00FE587D">
              <w:rPr>
                <w:rFonts w:eastAsia="Times New Roman"/>
                <w:color w:val="000000"/>
                <w:kern w:val="0"/>
                <w:szCs w:val="24"/>
                <w:lang w:val="fr-FR"/>
                <w14:ligatures w14:val="none"/>
              </w:rPr>
              <w:t xml:space="preserve">. </w:t>
            </w:r>
            <w:r w:rsidRPr="00FE587D">
              <w:rPr>
                <w:rFonts w:ascii="Segoe UI Emoji" w:eastAsia="Times New Roman" w:hAnsi="Segoe UI Emoji"/>
                <w:kern w:val="0"/>
                <w:szCs w:val="24"/>
                <w:lang w:val="fr-FR"/>
                <w14:ligatures w14:val="none"/>
              </w:rPr>
              <w:t>➡️</w:t>
            </w:r>
            <w:r w:rsidRPr="00FE587D">
              <w:rPr>
                <w:rFonts w:eastAsia="Times New Roman"/>
                <w:color w:val="000000"/>
                <w:kern w:val="0"/>
                <w:szCs w:val="24"/>
                <w:lang w:val="fr-FR"/>
                <w14:ligatures w14:val="none"/>
              </w:rPr>
              <w:t>Consultez</w:t>
            </w:r>
            <w:r w:rsidRPr="00FE587D">
              <w:rPr>
                <w:rFonts w:eastAsia="Times New Roman"/>
                <w:kern w:val="0"/>
                <w:szCs w:val="24"/>
                <w:lang w:val="fr-FR"/>
                <w14:ligatures w14:val="none"/>
              </w:rPr>
              <w:t xml:space="preserve"> le portail </w:t>
            </w:r>
            <w:hyperlink r:id="rId16" w:history="1">
              <w:proofErr w:type="spellStart"/>
              <w:r w:rsidR="00002103" w:rsidRPr="00FE587D">
                <w:rPr>
                  <w:rFonts w:eastAsia="Times New Roman" w:cs="Arial"/>
                  <w:color w:val="467886"/>
                  <w:kern w:val="0"/>
                  <w:szCs w:val="24"/>
                  <w:u w:val="single"/>
                  <w:lang w:val="fr-FR"/>
                  <w14:ligatures w14:val="none"/>
                </w:rPr>
                <w:t>Safety</w:t>
              </w:r>
              <w:proofErr w:type="spellEnd"/>
              <w:r w:rsidR="00002103" w:rsidRPr="00FE587D">
                <w:rPr>
                  <w:rFonts w:eastAsia="Times New Roman" w:cs="Arial"/>
                  <w:color w:val="467886"/>
                  <w:kern w:val="0"/>
                  <w:szCs w:val="24"/>
                  <w:u w:val="single"/>
                  <w:lang w:val="fr-FR"/>
                  <w14:ligatures w14:val="none"/>
                </w:rPr>
                <w:t xml:space="preserve"> </w:t>
              </w:r>
              <w:proofErr w:type="spellStart"/>
              <w:r w:rsidR="00002103" w:rsidRPr="00FE587D">
                <w:rPr>
                  <w:rFonts w:eastAsia="Times New Roman" w:cs="Arial"/>
                  <w:color w:val="467886"/>
                  <w:kern w:val="0"/>
                  <w:szCs w:val="24"/>
                  <w:u w:val="single"/>
                  <w:lang w:val="fr-FR"/>
                  <w14:ligatures w14:val="none"/>
                </w:rPr>
                <w:t>Gate</w:t>
              </w:r>
              <w:proofErr w:type="spellEnd"/>
            </w:hyperlink>
            <w:r w:rsidRPr="00FE587D">
              <w:rPr>
                <w:rFonts w:eastAsia="Times New Roman"/>
                <w:kern w:val="0"/>
                <w:szCs w:val="24"/>
                <w:lang w:val="fr-FR"/>
                <w14:ligatures w14:val="none"/>
              </w:rPr>
              <w:t xml:space="preserve"> de l’UE pour vérifier si un produit a été signalé comme dangereux.</w:t>
            </w:r>
          </w:p>
          <w:p w14:paraId="7F06AC1D" w14:textId="77777777" w:rsidR="00551CD0" w:rsidRPr="00FE587D" w:rsidRDefault="00551CD0" w:rsidP="00551CD0">
            <w:pPr>
              <w:spacing w:before="0" w:after="120"/>
              <w:contextualSpacing/>
              <w:rPr>
                <w:rFonts w:eastAsia="Times New Roman" w:cs="Arial"/>
                <w:kern w:val="0"/>
                <w:szCs w:val="24"/>
                <w:lang w:val="fr-FR"/>
                <w14:ligatures w14:val="none"/>
              </w:rPr>
            </w:pPr>
          </w:p>
          <w:p w14:paraId="3E05CFF1" w14:textId="1B4569E3" w:rsidR="00551CD0" w:rsidRPr="00FE587D" w:rsidRDefault="0067497F" w:rsidP="00551CD0">
            <w:pPr>
              <w:spacing w:before="0" w:after="120"/>
              <w:contextualSpacing/>
              <w:rPr>
                <w:rFonts w:eastAsia="Times New Roman" w:cs="Arial"/>
                <w:kern w:val="0"/>
                <w:szCs w:val="24"/>
                <w14:ligatures w14:val="none"/>
              </w:rPr>
            </w:pPr>
            <w:r w:rsidRPr="00FE587D">
              <w:rPr>
                <w:rFonts w:ascii="Segoe UI Emoji" w:eastAsia="Times New Roman" w:hAnsi="Segoe UI Emoji"/>
                <w:kern w:val="0"/>
                <w:szCs w:val="24"/>
                <w:lang w:val="fr-FR"/>
                <w14:ligatures w14:val="none"/>
              </w:rPr>
              <w:t>❌</w:t>
            </w:r>
            <w:r w:rsidRPr="00FE587D">
              <w:rPr>
                <w:rFonts w:eastAsia="Times New Roman"/>
                <w:kern w:val="0"/>
                <w:szCs w:val="24"/>
                <w:lang w:val="fr-FR"/>
                <w14:ligatures w14:val="none"/>
              </w:rPr>
              <w:t xml:space="preserve"> Ne dormez pas avec vos bijoux. Si vous présentez une réaction allergique, cessez de les porter et consultez un médecin. </w:t>
            </w:r>
            <w:r w:rsidRPr="00FE587D">
              <w:rPr>
                <w:rFonts w:ascii="Segoe UI Emoji" w:eastAsia="Times New Roman" w:hAnsi="Segoe UI Emoji"/>
                <w:kern w:val="0"/>
                <w:szCs w:val="24"/>
                <w:lang w:val="fr-FR"/>
                <w14:ligatures w14:val="none"/>
              </w:rPr>
              <w:t>✅</w:t>
            </w:r>
            <w:r w:rsidRPr="00FE587D">
              <w:rPr>
                <w:rFonts w:eastAsia="Times New Roman"/>
                <w:kern w:val="0"/>
                <w:szCs w:val="24"/>
                <w:lang w:val="fr-FR"/>
                <w14:ligatures w14:val="none"/>
              </w:rPr>
              <w:t xml:space="preserve"> Les tests de l’UE contribuent à protéger les consommateurs. </w:t>
            </w:r>
          </w:p>
          <w:p w14:paraId="158DF9CD" w14:textId="34A37D10" w:rsidR="00551CD0" w:rsidRPr="00FE587D" w:rsidRDefault="00551CD0" w:rsidP="2035AA9D">
            <w:pPr>
              <w:spacing w:before="0" w:after="120"/>
              <w:rPr>
                <w:rFonts w:eastAsia="Times New Roman" w:cs="Arial"/>
                <w:kern w:val="0"/>
                <w14:ligatures w14:val="none"/>
              </w:rPr>
            </w:pPr>
          </w:p>
        </w:tc>
      </w:tr>
      <w:tr w:rsidR="00DC4C81" w:rsidRPr="00FE587D" w14:paraId="17DE7780" w14:textId="77777777" w:rsidTr="2035AA9D">
        <w:tc>
          <w:tcPr>
            <w:tcW w:w="2269" w:type="dxa"/>
          </w:tcPr>
          <w:p w14:paraId="6FFB7DE3" w14:textId="77777777" w:rsidR="00551CD0" w:rsidRPr="00FE587D" w:rsidRDefault="0067497F" w:rsidP="00551CD0">
            <w:pPr>
              <w:spacing w:before="0" w:after="0"/>
              <w:jc w:val="left"/>
              <w:rPr>
                <w:rFonts w:eastAsia="Times New Roman" w:cs="Arial"/>
                <w:kern w:val="0"/>
                <w:szCs w:val="24"/>
                <w:lang w:val="fr-FR"/>
                <w14:ligatures w14:val="none"/>
              </w:rPr>
            </w:pPr>
            <w:r w:rsidRPr="00FE587D">
              <w:rPr>
                <w:rFonts w:eastAsia="Times New Roman" w:cs="Arial"/>
                <w:kern w:val="0"/>
                <w:szCs w:val="24"/>
                <w:lang w:val="fr-FR"/>
                <w14:ligatures w14:val="none"/>
              </w:rPr>
              <w:t xml:space="preserve">Vos rideaux de douche pourraient-ils présenter des risques </w:t>
            </w:r>
            <w:proofErr w:type="gramStart"/>
            <w:r w:rsidRPr="00FE587D">
              <w:rPr>
                <w:rFonts w:eastAsia="Times New Roman" w:cs="Arial"/>
                <w:kern w:val="0"/>
                <w:szCs w:val="24"/>
                <w:lang w:val="fr-FR"/>
                <w14:ligatures w14:val="none"/>
              </w:rPr>
              <w:t>insoupçonnés?</w:t>
            </w:r>
            <w:proofErr w:type="gramEnd"/>
          </w:p>
        </w:tc>
        <w:tc>
          <w:tcPr>
            <w:tcW w:w="3827" w:type="dxa"/>
          </w:tcPr>
          <w:p w14:paraId="1E195E50" w14:textId="7F018CC6" w:rsidR="00551CD0" w:rsidRPr="00FE587D" w:rsidRDefault="0067497F" w:rsidP="2035AA9D">
            <w:pPr>
              <w:spacing w:before="0" w:after="0"/>
              <w:rPr>
                <w:rFonts w:eastAsia="Segoe UI Emoji" w:cs="Arial"/>
                <w:kern w:val="0"/>
                <w:lang w:val="fr-FR"/>
                <w14:ligatures w14:val="none"/>
              </w:rPr>
            </w:pPr>
            <w:r w:rsidRPr="00FE587D">
              <w:rPr>
                <w:rFonts w:ascii="Segoe UI Emoji" w:hAnsi="Segoe UI Emoji" w:cs="Segoe UI Emoji"/>
                <w:kern w:val="0"/>
                <w:lang w:val="fr-FR"/>
                <w14:ligatures w14:val="none"/>
              </w:rPr>
              <w:t>🚨</w:t>
            </w:r>
            <w:r w:rsidRPr="00FE587D">
              <w:rPr>
                <w:rFonts w:cs="Segoe UI Emoji"/>
                <w:kern w:val="0"/>
                <w:lang w:val="fr-FR"/>
                <w14:ligatures w14:val="none"/>
              </w:rPr>
              <w:t>Des tests de l’UE ont révélé la présence de PFAS dans les rideaux de douche</w:t>
            </w:r>
            <w:r w:rsidRPr="00FE587D">
              <w:rPr>
                <w:rFonts w:ascii="Segoe UI Emoji" w:hAnsi="Segoe UI Emoji" w:cs="Segoe UI Emoji"/>
                <w:kern w:val="0"/>
                <w:lang w:val="fr-FR"/>
                <w14:ligatures w14:val="none"/>
              </w:rPr>
              <w:t>🚿</w:t>
            </w:r>
            <w:r w:rsidRPr="00FE587D">
              <w:rPr>
                <w:rFonts w:cs="Segoe UI Emoji"/>
                <w:kern w:val="0"/>
                <w:lang w:val="fr-FR"/>
                <w14:ligatures w14:val="none"/>
              </w:rPr>
              <w:t xml:space="preserve">Ces substances peuvent provoquer des cancers et d’autres problèmes de santé. </w:t>
            </w:r>
          </w:p>
          <w:p w14:paraId="4E43DC62" w14:textId="77777777" w:rsidR="00551CD0" w:rsidRPr="00FE587D" w:rsidRDefault="00551CD0" w:rsidP="00551CD0">
            <w:pPr>
              <w:spacing w:before="0" w:after="0"/>
              <w:rPr>
                <w:rFonts w:eastAsia="Times New Roman" w:cs="Arial"/>
                <w:kern w:val="0"/>
                <w:szCs w:val="24"/>
                <w:lang w:val="fr-FR"/>
                <w14:ligatures w14:val="none"/>
              </w:rPr>
            </w:pPr>
          </w:p>
          <w:p w14:paraId="3AE624B3" w14:textId="77777777" w:rsidR="00551CD0" w:rsidRPr="00FE587D" w:rsidRDefault="00551CD0" w:rsidP="00551CD0">
            <w:pPr>
              <w:spacing w:before="0" w:after="0"/>
              <w:rPr>
                <w:rFonts w:eastAsia="Times New Roman" w:cs="Arial"/>
                <w:kern w:val="0"/>
                <w:szCs w:val="24"/>
                <w:lang w:val="fr-FR"/>
                <w14:ligatures w14:val="none"/>
              </w:rPr>
            </w:pPr>
          </w:p>
          <w:p w14:paraId="2A1AAC1D" w14:textId="77777777" w:rsidR="00551CD0" w:rsidRPr="00FE587D" w:rsidRDefault="0067497F" w:rsidP="00551CD0">
            <w:pPr>
              <w:spacing w:before="0" w:after="0"/>
              <w:rPr>
                <w:rFonts w:eastAsia="Times New Roman" w:cs="Arial"/>
                <w:i/>
                <w:iCs/>
                <w:kern w:val="0"/>
                <w:szCs w:val="24"/>
                <w:lang w:val="fr-FR"/>
                <w14:ligatures w14:val="none"/>
              </w:rPr>
            </w:pPr>
            <w:r w:rsidRPr="00FE587D">
              <w:rPr>
                <w:rFonts w:eastAsia="Times New Roman" w:cs="Arial"/>
                <w:kern w:val="0"/>
                <w:szCs w:val="24"/>
                <w:lang w:val="fr-FR"/>
                <w14:ligatures w14:val="none"/>
              </w:rPr>
              <w:t xml:space="preserve">Pour faire des choix sûrs, il faut être un consommateur averti </w:t>
            </w:r>
            <w:proofErr w:type="gramStart"/>
            <w:r w:rsidRPr="00FE587D">
              <w:rPr>
                <w:rFonts w:ascii="Segoe UI Emoji" w:eastAsia="Times New Roman" w:hAnsi="Segoe UI Emoji" w:cs="Arial"/>
                <w:kern w:val="0"/>
                <w:szCs w:val="24"/>
                <w:lang w:val="fr-FR"/>
                <w14:ligatures w14:val="none"/>
              </w:rPr>
              <w:t>✅</w:t>
            </w:r>
            <w:r w:rsidRPr="00FE587D">
              <w:rPr>
                <w:rFonts w:eastAsia="Times New Roman" w:cs="Arial"/>
                <w:kern w:val="0"/>
                <w:szCs w:val="24"/>
                <w:lang w:val="fr-FR"/>
                <w14:ligatures w14:val="none"/>
              </w:rPr>
              <w:t>:</w:t>
            </w:r>
            <w:proofErr w:type="gramEnd"/>
            <w:r w:rsidRPr="00FE587D">
              <w:rPr>
                <w:rFonts w:eastAsia="Times New Roman" w:cs="Arial"/>
                <w:kern w:val="0"/>
                <w:szCs w:val="24"/>
                <w:lang w:val="fr-FR"/>
                <w14:ligatures w14:val="none"/>
              </w:rPr>
              <w:t xml:space="preserve"> consultez </w:t>
            </w:r>
            <w:hyperlink r:id="rId17" w:history="1">
              <w:proofErr w:type="spellStart"/>
              <w:r w:rsidR="00551CD0" w:rsidRPr="00FE587D">
                <w:rPr>
                  <w:rFonts w:eastAsia="Times New Roman" w:cs="Arial"/>
                  <w:color w:val="467886"/>
                  <w:kern w:val="0"/>
                  <w:szCs w:val="24"/>
                  <w:u w:val="single"/>
                  <w:lang w:val="fr-FR"/>
                  <w14:ligatures w14:val="none"/>
                </w:rPr>
                <w:t>Safety</w:t>
              </w:r>
              <w:proofErr w:type="spellEnd"/>
              <w:r w:rsidR="00551CD0" w:rsidRPr="00FE587D">
                <w:rPr>
                  <w:rFonts w:eastAsia="Times New Roman" w:cs="Arial"/>
                  <w:color w:val="467886"/>
                  <w:kern w:val="0"/>
                  <w:szCs w:val="24"/>
                  <w:u w:val="single"/>
                  <w:lang w:val="fr-FR"/>
                  <w14:ligatures w14:val="none"/>
                </w:rPr>
                <w:t xml:space="preserve"> </w:t>
              </w:r>
              <w:proofErr w:type="spellStart"/>
              <w:r w:rsidR="00551CD0" w:rsidRPr="00FE587D">
                <w:rPr>
                  <w:rFonts w:eastAsia="Times New Roman" w:cs="Arial"/>
                  <w:color w:val="467886"/>
                  <w:kern w:val="0"/>
                  <w:szCs w:val="24"/>
                  <w:u w:val="single"/>
                  <w:lang w:val="fr-FR"/>
                  <w14:ligatures w14:val="none"/>
                </w:rPr>
                <w:t>Gate</w:t>
              </w:r>
              <w:proofErr w:type="spellEnd"/>
            </w:hyperlink>
            <w:r w:rsidRPr="00FE587D">
              <w:rPr>
                <w:rFonts w:eastAsia="Times New Roman" w:cs="Arial"/>
                <w:kern w:val="0"/>
                <w:szCs w:val="24"/>
                <w:lang w:val="fr-FR"/>
                <w14:ligatures w14:val="none"/>
              </w:rPr>
              <w:t xml:space="preserve"> de l’UE avant d’acheter. </w:t>
            </w:r>
          </w:p>
          <w:p w14:paraId="6610DB86"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EAB4D78" w14:textId="35BE7164" w:rsidR="00551CD0" w:rsidRPr="00FE587D" w:rsidRDefault="00551CD0" w:rsidP="00551CD0">
            <w:pPr>
              <w:spacing w:before="0" w:after="120"/>
              <w:rPr>
                <w:rFonts w:eastAsia="Times New Roman" w:cs="Arial"/>
                <w:kern w:val="0"/>
                <w:szCs w:val="24"/>
                <w14:ligatures w14:val="none"/>
              </w:rPr>
            </w:pPr>
          </w:p>
        </w:tc>
        <w:tc>
          <w:tcPr>
            <w:tcW w:w="4678" w:type="dxa"/>
          </w:tcPr>
          <w:p w14:paraId="5CC7A7C5" w14:textId="77777777" w:rsidR="00551CD0" w:rsidRPr="00FE587D" w:rsidRDefault="0067497F" w:rsidP="00551CD0">
            <w:pPr>
              <w:spacing w:before="0" w:after="120"/>
              <w:contextualSpacing/>
              <w:rPr>
                <w:rFonts w:eastAsia="Times New Roman" w:cs="Arial"/>
                <w:kern w:val="0"/>
                <w:szCs w:val="24"/>
                <w:lang w:val="fr-FR"/>
                <w14:ligatures w14:val="none"/>
              </w:rPr>
            </w:pPr>
            <w:r w:rsidRPr="00FE587D">
              <w:rPr>
                <w:rFonts w:ascii="Segoe UI Emoji" w:hAnsi="Segoe UI Emoji" w:cs="Segoe UI Emoji"/>
                <w:kern w:val="0"/>
                <w:szCs w:val="24"/>
                <w:lang w:val="fr-FR"/>
                <w14:ligatures w14:val="none"/>
              </w:rPr>
              <w:t>⚠</w:t>
            </w:r>
            <w:r w:rsidRPr="00FE587D">
              <w:rPr>
                <w:rFonts w:cs="Segoe UI Emoji"/>
                <w:kern w:val="0"/>
                <w:szCs w:val="24"/>
                <w:lang w:val="fr-FR"/>
                <w14:ligatures w14:val="none"/>
              </w:rPr>
              <w:t>️Les tests de l’UE ont révélé la présence de substances chimiques dangereuses comme les PFAS dans certains</w:t>
            </w:r>
            <w:r w:rsidRPr="00FE587D">
              <w:rPr>
                <w:rFonts w:ascii="Segoe UI Emoji" w:hAnsi="Segoe UI Emoji" w:cs="Segoe UI Emoji"/>
                <w:kern w:val="0"/>
                <w:szCs w:val="24"/>
                <w:lang w:val="fr-FR"/>
                <w14:ligatures w14:val="none"/>
              </w:rPr>
              <w:t xml:space="preserve"> </w:t>
            </w:r>
            <w:r w:rsidRPr="00FE587D">
              <w:rPr>
                <w:rFonts w:cs="Segoe UI Emoji"/>
                <w:kern w:val="0"/>
                <w:szCs w:val="24"/>
                <w:lang w:val="fr-FR"/>
                <w14:ligatures w14:val="none"/>
              </w:rPr>
              <w:t>rideaux de douche</w:t>
            </w:r>
            <w:r w:rsidRPr="00FE587D">
              <w:rPr>
                <w:rFonts w:ascii="Segoe UI Emoji" w:hAnsi="Segoe UI Emoji" w:cs="Segoe UI Emoji"/>
                <w:kern w:val="0"/>
                <w:szCs w:val="24"/>
                <w:lang w:val="fr-FR"/>
                <w14:ligatures w14:val="none"/>
              </w:rPr>
              <w:t>🚿</w:t>
            </w:r>
            <w:r w:rsidRPr="00FE587D">
              <w:rPr>
                <w:rFonts w:cs="Segoe UI Emoji"/>
                <w:kern w:val="0"/>
                <w:szCs w:val="24"/>
                <w:lang w:val="fr-FR"/>
                <w14:ligatures w14:val="none"/>
              </w:rPr>
              <w:t xml:space="preserve"> — dont beaucoup sont soumis à des restrictions</w:t>
            </w:r>
            <w:r w:rsidRPr="00FE587D">
              <w:rPr>
                <w:rFonts w:ascii="Segoe UI Emoji" w:hAnsi="Segoe UI Emoji" w:cs="Segoe UI Emoji"/>
                <w:kern w:val="0"/>
                <w:szCs w:val="24"/>
                <w:lang w:val="fr-FR"/>
                <w14:ligatures w14:val="none"/>
              </w:rPr>
              <w:t>🚫</w:t>
            </w:r>
            <w:r w:rsidRPr="00FE587D">
              <w:rPr>
                <w:rFonts w:cs="Segoe UI Emoji"/>
                <w:kern w:val="0"/>
                <w:szCs w:val="24"/>
                <w:lang w:val="fr-FR"/>
                <w14:ligatures w14:val="none"/>
              </w:rPr>
              <w:t xml:space="preserve"> en raison de risques durables pour la santé et l’environnement.</w:t>
            </w:r>
          </w:p>
          <w:p w14:paraId="727C0CBA" w14:textId="77777777" w:rsidR="00551CD0" w:rsidRPr="00FE587D" w:rsidRDefault="00551CD0" w:rsidP="00551CD0">
            <w:pPr>
              <w:spacing w:before="0" w:after="120"/>
              <w:contextualSpacing/>
              <w:rPr>
                <w:rFonts w:eastAsia="Times New Roman" w:cs="Arial"/>
                <w:kern w:val="0"/>
                <w:szCs w:val="24"/>
                <w:lang w:val="fr-FR"/>
                <w14:ligatures w14:val="none"/>
              </w:rPr>
            </w:pPr>
          </w:p>
          <w:p w14:paraId="34346197" w14:textId="326E4C40" w:rsidR="00551CD0" w:rsidRPr="00FE587D" w:rsidRDefault="0067497F" w:rsidP="00551CD0">
            <w:pPr>
              <w:spacing w:before="0" w:after="120"/>
              <w:contextualSpacing/>
              <w:rPr>
                <w:rFonts w:eastAsia="Times New Roman" w:cs="Arial"/>
                <w:kern w:val="0"/>
                <w:szCs w:val="24"/>
                <w:lang w:val="fr-FR"/>
                <w14:ligatures w14:val="none"/>
              </w:rPr>
            </w:pPr>
            <w:r w:rsidRPr="00FE587D">
              <w:rPr>
                <w:rFonts w:ascii="Segoe UI Emoji" w:eastAsia="Times New Roman" w:hAnsi="Segoe UI Emoji" w:cs="Arial"/>
                <w:kern w:val="0"/>
                <w:szCs w:val="24"/>
                <w:lang w:val="fr-FR"/>
                <w14:ligatures w14:val="none"/>
              </w:rPr>
              <w:t>➡️</w:t>
            </w:r>
            <w:r w:rsidRPr="00FE587D">
              <w:rPr>
                <w:rFonts w:eastAsia="Times New Roman" w:cs="Arial"/>
                <w:kern w:val="0"/>
                <w:szCs w:val="24"/>
                <w:lang w:val="fr-FR"/>
                <w14:ligatures w14:val="none"/>
              </w:rPr>
              <w:t xml:space="preserve">Pour en savoir plus sur les principaux problèmes liés aux rideaux de douche, cliquez </w:t>
            </w:r>
            <w:proofErr w:type="gramStart"/>
            <w:r w:rsidRPr="00FE587D">
              <w:rPr>
                <w:rFonts w:eastAsia="Times New Roman" w:cs="Arial"/>
                <w:kern w:val="0"/>
                <w:szCs w:val="24"/>
                <w:lang w:val="fr-FR"/>
                <w14:ligatures w14:val="none"/>
              </w:rPr>
              <w:t>ici:</w:t>
            </w:r>
            <w:proofErr w:type="gramEnd"/>
            <w:r w:rsidRPr="00FE587D">
              <w:rPr>
                <w:rFonts w:eastAsia="Times New Roman" w:cs="Arial"/>
                <w:kern w:val="0"/>
                <w:szCs w:val="24"/>
                <w:lang w:val="fr-FR"/>
                <w14:ligatures w14:val="none"/>
              </w:rPr>
              <w:t xml:space="preserve"> </w:t>
            </w:r>
            <w:hyperlink r:id="rId18" w:anchor="/screen/home">
              <w:proofErr w:type="spellStart"/>
              <w:r w:rsidR="00551CD0" w:rsidRPr="00FE587D">
                <w:rPr>
                  <w:rFonts w:eastAsia="Times New Roman" w:cs="Arial"/>
                  <w:color w:val="467886"/>
                  <w:kern w:val="0"/>
                  <w:szCs w:val="24"/>
                  <w:u w:val="single"/>
                  <w:lang w:val="fr-FR"/>
                  <w14:ligatures w14:val="none"/>
                </w:rPr>
                <w:t>Safety</w:t>
              </w:r>
              <w:proofErr w:type="spellEnd"/>
              <w:r w:rsidR="00551CD0" w:rsidRPr="00FE587D">
                <w:rPr>
                  <w:rFonts w:eastAsia="Times New Roman" w:cs="Arial"/>
                  <w:color w:val="467886"/>
                  <w:kern w:val="0"/>
                  <w:szCs w:val="24"/>
                  <w:u w:val="single"/>
                  <w:lang w:val="fr-FR"/>
                  <w14:ligatures w14:val="none"/>
                </w:rPr>
                <w:t xml:space="preserve"> </w:t>
              </w:r>
              <w:proofErr w:type="spellStart"/>
              <w:r w:rsidR="00551CD0" w:rsidRPr="00FE587D">
                <w:rPr>
                  <w:rFonts w:eastAsia="Times New Roman" w:cs="Arial"/>
                  <w:color w:val="467886"/>
                  <w:kern w:val="0"/>
                  <w:szCs w:val="24"/>
                  <w:u w:val="single"/>
                  <w:lang w:val="fr-FR"/>
                  <w14:ligatures w14:val="none"/>
                </w:rPr>
                <w:t>Gate</w:t>
              </w:r>
              <w:proofErr w:type="spellEnd"/>
            </w:hyperlink>
            <w:r w:rsidRPr="00FE587D">
              <w:rPr>
                <w:rFonts w:eastAsia="Times New Roman" w:cs="Arial"/>
                <w:kern w:val="0"/>
                <w:szCs w:val="24"/>
                <w:lang w:val="fr-FR"/>
                <w14:ligatures w14:val="none"/>
              </w:rPr>
              <w:t>.</w:t>
            </w:r>
          </w:p>
          <w:p w14:paraId="5890A8B5" w14:textId="77777777" w:rsidR="00551CD0" w:rsidRPr="00FE587D" w:rsidRDefault="0067497F" w:rsidP="00551CD0">
            <w:pPr>
              <w:spacing w:before="0" w:after="120"/>
              <w:contextualSpacing/>
              <w:rPr>
                <w:rFonts w:eastAsia="Times New Roman" w:cs="Arial"/>
                <w:kern w:val="0"/>
                <w:szCs w:val="24"/>
                <w:lang w:val="fr-FR"/>
                <w14:ligatures w14:val="none"/>
              </w:rPr>
            </w:pPr>
            <w:r w:rsidRPr="00FE587D">
              <w:rPr>
                <w:rFonts w:eastAsia="Times New Roman" w:cs="Segoe UI Emoji"/>
                <w:color w:val="000000"/>
                <w:kern w:val="0"/>
                <w:szCs w:val="24"/>
                <w:lang w:val="fr-FR"/>
                <w14:ligatures w14:val="none"/>
              </w:rPr>
              <w:t>Vérifier les informations de sécurité des produits est une bonne règle de base</w:t>
            </w:r>
            <w:r w:rsidRPr="00FE587D">
              <w:rPr>
                <w:rFonts w:ascii="Segoe UI Emoji" w:eastAsia="Times New Roman" w:hAnsi="Segoe UI Emoji" w:cs="Segoe UI Emoji"/>
                <w:kern w:val="0"/>
                <w:szCs w:val="24"/>
                <w:lang w:val="fr-FR"/>
                <w14:ligatures w14:val="none"/>
              </w:rPr>
              <w:t>👍</w:t>
            </w:r>
          </w:p>
          <w:p w14:paraId="4677C65E"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40A51334" w14:textId="25F86CEF" w:rsidR="00551CD0" w:rsidRPr="00FE587D" w:rsidRDefault="00551CD0" w:rsidP="2035AA9D">
            <w:pPr>
              <w:spacing w:before="0" w:after="120"/>
              <w:rPr>
                <w:rFonts w:eastAsia="Times New Roman" w:cs="Arial"/>
                <w:kern w:val="0"/>
                <w14:ligatures w14:val="none"/>
              </w:rPr>
            </w:pPr>
          </w:p>
        </w:tc>
      </w:tr>
    </w:tbl>
    <w:p w14:paraId="14B67176" w14:textId="77777777" w:rsidR="00F1194F" w:rsidRPr="00FE587D" w:rsidRDefault="00F1194F" w:rsidP="00941819">
      <w:pPr>
        <w:jc w:val="left"/>
      </w:pPr>
    </w:p>
    <w:p w14:paraId="4A48CC6A" w14:textId="77777777" w:rsidR="00A4523E" w:rsidRPr="00FE587D" w:rsidRDefault="0067497F" w:rsidP="00A4523E">
      <w:pPr>
        <w:jc w:val="center"/>
        <w:rPr>
          <w:b/>
          <w:bCs/>
          <w:highlight w:val="yellow"/>
        </w:rPr>
      </w:pPr>
      <w:r w:rsidRPr="00FE587D">
        <w:rPr>
          <w:b/>
          <w:bCs/>
          <w:highlight w:val="yellow"/>
        </w:rPr>
        <w:t>SOCIAL MEDIA MESSAGES FOR ECONOMIC OPERATORS</w:t>
      </w:r>
    </w:p>
    <w:p w14:paraId="0067442F" w14:textId="77777777" w:rsidR="00AA2FF9" w:rsidRPr="00FE587D" w:rsidRDefault="00AA2FF9" w:rsidP="00A4523E">
      <w:pPr>
        <w:jc w:val="center"/>
        <w:rPr>
          <w:b/>
          <w:bCs/>
          <w:highlight w:val="yellow"/>
        </w:rPr>
      </w:pPr>
    </w:p>
    <w:tbl>
      <w:tblPr>
        <w:tblStyle w:val="TableGrid"/>
        <w:tblW w:w="10774" w:type="dxa"/>
        <w:tblInd w:w="-714" w:type="dxa"/>
        <w:tblLook w:val="04A0" w:firstRow="1" w:lastRow="0" w:firstColumn="1" w:lastColumn="0" w:noHBand="0" w:noVBand="1"/>
      </w:tblPr>
      <w:tblGrid>
        <w:gridCol w:w="2269"/>
        <w:gridCol w:w="3827"/>
        <w:gridCol w:w="4678"/>
      </w:tblGrid>
      <w:tr w:rsidR="00DC4C81" w:rsidRPr="00FE587D" w14:paraId="2E6D8B8F" w14:textId="77777777" w:rsidTr="2B8FBF77">
        <w:tc>
          <w:tcPr>
            <w:tcW w:w="2269" w:type="dxa"/>
          </w:tcPr>
          <w:p w14:paraId="43025ECD" w14:textId="77777777" w:rsidR="00AA2FF9" w:rsidRPr="00FE587D" w:rsidRDefault="0067497F" w:rsidP="00AA2FF9">
            <w:pPr>
              <w:spacing w:before="0" w:after="120"/>
              <w:jc w:val="left"/>
              <w:rPr>
                <w:rFonts w:eastAsia="Times New Roman" w:cs="Arial"/>
                <w:b/>
                <w:bCs/>
                <w:kern w:val="0"/>
                <w:szCs w:val="24"/>
                <w:highlight w:val="yellow"/>
                <w14:ligatures w14:val="none"/>
              </w:rPr>
            </w:pPr>
            <w:r w:rsidRPr="00FE587D">
              <w:rPr>
                <w:rFonts w:eastAsia="Times New Roman" w:cs="Arial"/>
                <w:b/>
                <w:bCs/>
                <w:kern w:val="0"/>
                <w:szCs w:val="24"/>
                <w:highlight w:val="yellow"/>
                <w14:ligatures w14:val="none"/>
              </w:rPr>
              <w:t>Image caption</w:t>
            </w:r>
          </w:p>
        </w:tc>
        <w:tc>
          <w:tcPr>
            <w:tcW w:w="3827" w:type="dxa"/>
          </w:tcPr>
          <w:p w14:paraId="4CFBB2EB" w14:textId="0B69131A" w:rsidR="00AA2FF9" w:rsidRPr="00FE587D" w:rsidRDefault="00354124" w:rsidP="00AA2FF9">
            <w:pPr>
              <w:spacing w:before="0" w:after="120"/>
              <w:jc w:val="left"/>
              <w:rPr>
                <w:rFonts w:eastAsia="Times New Roman" w:cs="Arial"/>
                <w:b/>
                <w:bCs/>
                <w:kern w:val="0"/>
                <w:szCs w:val="24"/>
                <w:highlight w:val="yellow"/>
                <w:lang w:val="fr-FR"/>
                <w14:ligatures w14:val="none"/>
              </w:rPr>
            </w:pPr>
            <w:r>
              <w:rPr>
                <w:rFonts w:eastAsia="Times New Roman" w:cs="Arial"/>
                <w:b/>
                <w:bCs/>
                <w:kern w:val="0"/>
                <w:szCs w:val="24"/>
                <w:highlight w:val="yellow"/>
                <w:lang w:val="fr-FR"/>
                <w14:ligatures w14:val="none"/>
              </w:rPr>
              <w:t xml:space="preserve">Short </w:t>
            </w:r>
            <w:proofErr w:type="spellStart"/>
            <w:r>
              <w:rPr>
                <w:rFonts w:eastAsia="Times New Roman" w:cs="Arial"/>
                <w:b/>
                <w:bCs/>
                <w:kern w:val="0"/>
                <w:szCs w:val="24"/>
                <w:highlight w:val="yellow"/>
                <w:lang w:val="fr-FR"/>
                <w14:ligatures w14:val="none"/>
              </w:rPr>
              <w:t>caption</w:t>
            </w:r>
            <w:proofErr w:type="spellEnd"/>
          </w:p>
        </w:tc>
        <w:tc>
          <w:tcPr>
            <w:tcW w:w="4678" w:type="dxa"/>
          </w:tcPr>
          <w:p w14:paraId="6F0BB00B" w14:textId="77777777" w:rsidR="00AA2FF9" w:rsidRPr="00FE587D" w:rsidRDefault="0067497F" w:rsidP="2035AA9D">
            <w:pPr>
              <w:spacing w:before="0" w:after="120"/>
              <w:jc w:val="left"/>
              <w:rPr>
                <w:rFonts w:eastAsia="Times New Roman" w:cs="Arial"/>
                <w:b/>
                <w:bCs/>
                <w:kern w:val="0"/>
                <w14:ligatures w14:val="none"/>
              </w:rPr>
            </w:pPr>
            <w:r w:rsidRPr="00FE587D">
              <w:rPr>
                <w:rFonts w:eastAsia="Times New Roman" w:cs="Arial"/>
                <w:b/>
                <w:bCs/>
                <w:kern w:val="0"/>
                <w:highlight w:val="yellow"/>
                <w14:ligatures w14:val="none"/>
              </w:rPr>
              <w:t>Long caption</w:t>
            </w:r>
            <w:r w:rsidRPr="00FE587D">
              <w:rPr>
                <w:rFonts w:eastAsia="Times New Roman" w:cs="Arial"/>
                <w:b/>
                <w:bCs/>
                <w:kern w:val="0"/>
                <w14:ligatures w14:val="none"/>
              </w:rPr>
              <w:t xml:space="preserve"> </w:t>
            </w:r>
          </w:p>
        </w:tc>
      </w:tr>
      <w:tr w:rsidR="00DC4C81" w:rsidRPr="00AE6E67" w14:paraId="2EBBA666" w14:textId="77777777" w:rsidTr="2B8FBF77">
        <w:tc>
          <w:tcPr>
            <w:tcW w:w="2269" w:type="dxa"/>
          </w:tcPr>
          <w:p w14:paraId="3B8FC6A4" w14:textId="77777777" w:rsidR="00AA2FF9" w:rsidRPr="00FE587D" w:rsidRDefault="0067497F" w:rsidP="00AA2FF9">
            <w:pPr>
              <w:spacing w:before="0"/>
              <w:jc w:val="left"/>
              <w:rPr>
                <w:rFonts w:eastAsia="Times New Roman" w:cs="Arial"/>
                <w:kern w:val="0"/>
                <w:szCs w:val="24"/>
                <w:lang w:val="fr-FR"/>
                <w14:ligatures w14:val="none"/>
              </w:rPr>
            </w:pPr>
            <w:r w:rsidRPr="00FE587D">
              <w:rPr>
                <w:rFonts w:eastAsia="Times New Roman" w:cs="Arial"/>
                <w:kern w:val="0"/>
                <w:szCs w:val="24"/>
                <w:lang w:val="fr-FR"/>
                <w14:ligatures w14:val="none"/>
              </w:rPr>
              <w:lastRenderedPageBreak/>
              <w:t xml:space="preserve">Vous fabriquez, importez ou vendez des produits dans </w:t>
            </w:r>
            <w:proofErr w:type="gramStart"/>
            <w:r w:rsidRPr="00FE587D">
              <w:rPr>
                <w:rFonts w:eastAsia="Times New Roman" w:cs="Arial"/>
                <w:kern w:val="0"/>
                <w:szCs w:val="24"/>
                <w:lang w:val="fr-FR"/>
                <w14:ligatures w14:val="none"/>
              </w:rPr>
              <w:t>l’UE?</w:t>
            </w:r>
            <w:proofErr w:type="gramEnd"/>
            <w:r w:rsidRPr="00FE587D">
              <w:rPr>
                <w:rFonts w:eastAsia="Times New Roman" w:cs="Arial"/>
                <w:kern w:val="0"/>
                <w:szCs w:val="24"/>
                <w:lang w:val="fr-FR"/>
                <w14:ligatures w14:val="none"/>
              </w:rPr>
              <w:t xml:space="preserve">  Restez informé des règles en vigueur et assurez la sécurité des consommateurs.</w:t>
            </w:r>
          </w:p>
          <w:p w14:paraId="15C44551" w14:textId="77777777" w:rsidR="00AA2FF9" w:rsidRPr="00FE587D" w:rsidRDefault="00AA2FF9" w:rsidP="00AA2FF9">
            <w:pPr>
              <w:spacing w:before="0" w:after="120"/>
              <w:jc w:val="left"/>
              <w:rPr>
                <w:rFonts w:eastAsia="Times New Roman" w:cs="Arial"/>
                <w:kern w:val="0"/>
                <w:szCs w:val="24"/>
                <w:highlight w:val="yellow"/>
                <w:lang w:val="fr-FR"/>
                <w14:ligatures w14:val="none"/>
              </w:rPr>
            </w:pPr>
          </w:p>
        </w:tc>
        <w:tc>
          <w:tcPr>
            <w:tcW w:w="3827" w:type="dxa"/>
          </w:tcPr>
          <w:p w14:paraId="25A3EFB2" w14:textId="4C7005D2" w:rsidR="00AA2FF9" w:rsidRPr="00FE587D" w:rsidRDefault="0067497F" w:rsidP="00AA2FF9">
            <w:pPr>
              <w:spacing w:before="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 Vous fabriquez, importez ou distribuez des biens de consommation dans </w:t>
            </w:r>
            <w:proofErr w:type="gramStart"/>
            <w:r w:rsidRPr="00FE587D">
              <w:rPr>
                <w:rFonts w:eastAsia="Times New Roman" w:cs="Segoe UI Emoji"/>
                <w:kern w:val="0"/>
                <w:szCs w:val="24"/>
                <w:lang w:val="fr-FR"/>
                <w14:ligatures w14:val="none"/>
              </w:rPr>
              <w:t>l’UE?</w:t>
            </w:r>
            <w:proofErr w:type="gramEnd"/>
          </w:p>
          <w:p w14:paraId="1D2F4D24" w14:textId="77777777" w:rsidR="00AA2FF9" w:rsidRPr="00FE587D" w:rsidRDefault="00AA2FF9" w:rsidP="00AA2FF9">
            <w:pPr>
              <w:spacing w:before="0"/>
              <w:rPr>
                <w:rFonts w:eastAsia="Times New Roman" w:cs="Arial"/>
                <w:kern w:val="0"/>
                <w:szCs w:val="24"/>
                <w:lang w:val="fr-FR"/>
                <w14:ligatures w14:val="none"/>
              </w:rPr>
            </w:pPr>
          </w:p>
          <w:p w14:paraId="3AAF30E0" w14:textId="77777777" w:rsidR="00AA2FF9" w:rsidRPr="00FE587D" w:rsidRDefault="0067497F" w:rsidP="00AA2FF9">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Des tests de l’UE ont révélé la présence de substances chimiques et de métaux nocifs dans des biens.</w:t>
            </w:r>
          </w:p>
          <w:p w14:paraId="6DF2D032" w14:textId="77777777" w:rsidR="00AA2FF9" w:rsidRPr="00FE587D" w:rsidRDefault="00AA2FF9" w:rsidP="00AA2FF9">
            <w:pPr>
              <w:spacing w:before="0"/>
              <w:rPr>
                <w:rFonts w:eastAsia="Times New Roman" w:cs="Arial"/>
                <w:kern w:val="0"/>
                <w:szCs w:val="24"/>
                <w:lang w:val="fr-FR"/>
                <w14:ligatures w14:val="none"/>
              </w:rPr>
            </w:pPr>
          </w:p>
          <w:p w14:paraId="172A11AB" w14:textId="3A50C2A2" w:rsidR="00AA2FF9" w:rsidRPr="00FE587D" w:rsidRDefault="0067497F" w:rsidP="00AA2FF9">
            <w:pPr>
              <w:spacing w:before="0"/>
              <w:rPr>
                <w:rFonts w:eastAsia="Times New Roman" w:cs="Arial"/>
                <w:kern w:val="0"/>
                <w:szCs w:val="24"/>
                <w:lang w:val="fr-FR"/>
                <w14:ligatures w14:val="none"/>
              </w:rPr>
            </w:pPr>
            <w:r w:rsidRPr="00FE587D">
              <w:rPr>
                <w:rFonts w:eastAsia="Times New Roman"/>
                <w:kern w:val="0"/>
                <w:szCs w:val="24"/>
                <w:lang w:val="fr-FR"/>
                <w14:ligatures w14:val="none"/>
              </w:rPr>
              <w:t>Faites tester vos produits, vérifiez vos fournisseurs et respectez la législation</w:t>
            </w:r>
            <w:r w:rsidRPr="00FE587D">
              <w:rPr>
                <w:rFonts w:ascii="Segoe UI Emoji" w:eastAsia="Times New Roman" w:hAnsi="Segoe UI Emoji"/>
                <w:kern w:val="0"/>
                <w:szCs w:val="24"/>
                <w:lang w:val="fr-FR"/>
                <w14:ligatures w14:val="none"/>
              </w:rPr>
              <w:t>✅</w:t>
            </w:r>
            <w:r w:rsidRPr="00FE587D">
              <w:rPr>
                <w:rFonts w:eastAsia="Times New Roman"/>
                <w:kern w:val="0"/>
                <w:szCs w:val="24"/>
                <w:lang w:val="fr-FR"/>
                <w14:ligatures w14:val="none"/>
              </w:rPr>
              <w:t xml:space="preserve">. </w:t>
            </w:r>
          </w:p>
          <w:p w14:paraId="2C9B6070"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14B44DBE" w14:textId="1D2B990E" w:rsidR="00AA2FF9" w:rsidRPr="00FE587D" w:rsidRDefault="00AA2FF9" w:rsidP="00AA2FF9">
            <w:pPr>
              <w:spacing w:before="0" w:after="120"/>
              <w:jc w:val="left"/>
              <w:rPr>
                <w:rFonts w:eastAsia="Times New Roman" w:cs="Arial"/>
                <w:b/>
                <w:bCs/>
                <w:kern w:val="0"/>
                <w:szCs w:val="24"/>
                <w14:ligatures w14:val="none"/>
              </w:rPr>
            </w:pPr>
          </w:p>
        </w:tc>
        <w:tc>
          <w:tcPr>
            <w:tcW w:w="4678" w:type="dxa"/>
          </w:tcPr>
          <w:p w14:paraId="6417263F" w14:textId="1DF86D27" w:rsidR="00AA2FF9" w:rsidRPr="00FE587D" w:rsidRDefault="0067497F" w:rsidP="00AA2FF9">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Vous fabriquez, importez ou vendez des biens de consommation dans </w:t>
            </w:r>
            <w:proofErr w:type="gramStart"/>
            <w:r w:rsidRPr="00FE587D">
              <w:rPr>
                <w:rFonts w:eastAsia="Times New Roman" w:cs="Segoe UI Emoji"/>
                <w:kern w:val="0"/>
                <w:szCs w:val="24"/>
                <w:lang w:val="fr-FR"/>
                <w14:ligatures w14:val="none"/>
              </w:rPr>
              <w:t>l’UE?</w:t>
            </w:r>
            <w:proofErr w:type="gramEnd"/>
            <w:r w:rsidRPr="00FE587D">
              <w:rPr>
                <w:rFonts w:eastAsia="Times New Roman" w:cs="Segoe UI Emoji"/>
                <w:kern w:val="0"/>
                <w:szCs w:val="24"/>
                <w:lang w:val="fr-FR"/>
                <w14:ligatures w14:val="none"/>
              </w:rPr>
              <w:t xml:space="preserve"> </w:t>
            </w:r>
          </w:p>
          <w:p w14:paraId="67232FE0" w14:textId="77777777" w:rsidR="00AA2FF9" w:rsidRPr="00FE587D" w:rsidRDefault="00AA2FF9" w:rsidP="00AA2FF9">
            <w:pPr>
              <w:spacing w:before="0" w:after="0"/>
              <w:rPr>
                <w:rFonts w:eastAsia="Times New Roman" w:cs="Arial"/>
                <w:kern w:val="0"/>
                <w:szCs w:val="24"/>
                <w:lang w:val="fr-FR"/>
                <w14:ligatures w14:val="none"/>
              </w:rPr>
            </w:pPr>
          </w:p>
          <w:p w14:paraId="4BF0A148" w14:textId="2AAB2BBC" w:rsidR="00AA2FF9" w:rsidRPr="00FE587D" w:rsidRDefault="0067497F" w:rsidP="00AA2FF9">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 xml:space="preserve">Assurez-vous que vos produits sont conformes à la législation, notamment au règlement REACH et au règlement GPSR relatif aux ventes à distance. </w:t>
            </w:r>
            <w:r w:rsidRPr="00FE587D">
              <w:rPr>
                <w:rFonts w:ascii="Segoe UI Emoji" w:eastAsia="Times New Roman" w:hAnsi="Segoe UI Emoji" w:cs="Segoe UI Emoji"/>
                <w:kern w:val="0"/>
                <w:szCs w:val="24"/>
                <w:lang w:val="fr-FR"/>
                <w14:ligatures w14:val="none"/>
              </w:rPr>
              <w:t xml:space="preserve">💻 </w:t>
            </w:r>
          </w:p>
          <w:p w14:paraId="69681920" w14:textId="77777777" w:rsidR="00AA2FF9" w:rsidRPr="00FE587D" w:rsidRDefault="00AA2FF9" w:rsidP="00AA2FF9">
            <w:pPr>
              <w:spacing w:before="0" w:after="0"/>
              <w:rPr>
                <w:rFonts w:eastAsia="Times New Roman" w:cs="Arial"/>
                <w:kern w:val="0"/>
                <w:szCs w:val="24"/>
                <w:lang w:val="fr-FR"/>
                <w14:ligatures w14:val="none"/>
              </w:rPr>
            </w:pPr>
          </w:p>
          <w:p w14:paraId="5998D5E3" w14:textId="010DDB91" w:rsidR="00AA2FF9" w:rsidRPr="00FE587D" w:rsidRDefault="0067497F" w:rsidP="00AA2FF9">
            <w:pPr>
              <w:spacing w:before="0" w:after="0"/>
              <w:rPr>
                <w:rFonts w:eastAsia="Times New Roman" w:cs="Arial"/>
                <w:kern w:val="0"/>
                <w:szCs w:val="24"/>
                <w:lang w:val="fr-FR"/>
                <w14:ligatures w14:val="none"/>
              </w:rPr>
            </w:pPr>
            <w:r w:rsidRPr="00FE587D">
              <w:rPr>
                <w:rFonts w:ascii="Segoe UI Emoji" w:eastAsia="Times New Roman" w:hAnsi="Segoe UI Emoji" w:cs="Segoe UI Emoji"/>
                <w:kern w:val="0"/>
                <w:szCs w:val="24"/>
                <w:lang w:val="fr-FR"/>
                <w14:ligatures w14:val="none"/>
              </w:rPr>
              <w:t>🚨</w:t>
            </w:r>
            <w:r w:rsidRPr="00FE587D">
              <w:rPr>
                <w:rFonts w:eastAsia="Times New Roman" w:cs="Segoe UI Emoji"/>
                <w:kern w:val="0"/>
                <w:szCs w:val="24"/>
                <w:lang w:val="fr-FR"/>
                <w14:ligatures w14:val="none"/>
              </w:rPr>
              <w:t>Des tests menés par l’UE ont révélé la présence de substances chimiques et de métaux nocifs dans des biens de consommation. Vérifiez soigneusement vos fournisseurs.</w:t>
            </w:r>
          </w:p>
          <w:p w14:paraId="57524991" w14:textId="77777777" w:rsidR="00AA2FF9" w:rsidRPr="00FE587D" w:rsidRDefault="00AA2FF9" w:rsidP="00AA2FF9">
            <w:pPr>
              <w:spacing w:before="0" w:after="0"/>
              <w:rPr>
                <w:rFonts w:eastAsia="Times New Roman" w:cs="Arial"/>
                <w:kern w:val="0"/>
                <w:szCs w:val="24"/>
                <w:lang w:val="fr-FR"/>
                <w14:ligatures w14:val="none"/>
              </w:rPr>
            </w:pPr>
          </w:p>
          <w:p w14:paraId="0ADD334B" w14:textId="60112C3C" w:rsidR="00AA2FF9" w:rsidRPr="00FE587D" w:rsidRDefault="0067497F" w:rsidP="2B8FBF77">
            <w:pPr>
              <w:spacing w:before="0" w:after="120"/>
              <w:contextualSpacing/>
              <w:rPr>
                <w:rFonts w:eastAsia="Times New Roman" w:cs="Arial"/>
                <w:kern w:val="0"/>
                <w:lang w:val="fr-FR"/>
                <w14:ligatures w14:val="none"/>
              </w:rPr>
            </w:pPr>
            <w:r w:rsidRPr="00FE587D">
              <w:rPr>
                <w:rFonts w:ascii="Segoe UI Emoji" w:eastAsia="Times New Roman" w:hAnsi="Segoe UI Emoji" w:cs="Segoe UI Emoji"/>
                <w:kern w:val="0"/>
                <w:lang w:val="fr-FR"/>
                <w14:ligatures w14:val="none"/>
              </w:rPr>
              <w:t>🎯</w:t>
            </w:r>
            <w:r w:rsidRPr="00FE587D">
              <w:rPr>
                <w:rFonts w:eastAsia="Times New Roman" w:cs="Segoe UI Emoji"/>
                <w:kern w:val="0"/>
                <w:lang w:val="fr-FR"/>
                <w14:ligatures w14:val="none"/>
              </w:rPr>
              <w:t>Choisissez et vérifiez soigneusement vos fournisseurs et testez régulièrement vos produits pour détecter la présence de substances chimiques et de métaux tels que les PFAS, le plomb, le cadmium et le nickel à l’aide de méthodes rapides et efficaces comme la fluorescence X.</w:t>
            </w:r>
          </w:p>
          <w:p w14:paraId="63058223" w14:textId="77777777" w:rsidR="00AA2FF9" w:rsidRPr="00FE587D" w:rsidRDefault="00AA2FF9" w:rsidP="00AA2FF9">
            <w:pPr>
              <w:spacing w:before="0" w:after="120"/>
              <w:contextualSpacing/>
              <w:rPr>
                <w:rFonts w:ascii="Segoe UI Emoji" w:eastAsia="Times New Roman" w:hAnsi="Segoe UI Emoji" w:cs="Segoe UI Emoji"/>
                <w:kern w:val="0"/>
                <w:szCs w:val="24"/>
                <w:lang w:val="fr-FR"/>
                <w14:ligatures w14:val="none"/>
              </w:rPr>
            </w:pPr>
          </w:p>
          <w:p w14:paraId="655E53E7" w14:textId="77777777" w:rsidR="00AA2FF9" w:rsidRPr="00FE587D" w:rsidRDefault="0067497F" w:rsidP="00AA2FF9">
            <w:pPr>
              <w:spacing w:before="0" w:after="120"/>
              <w:contextualSpacing/>
              <w:rPr>
                <w:rFonts w:ascii="Segoe UI Emoji" w:eastAsia="Times New Roman" w:hAnsi="Segoe UI Emoji" w:cs="Segoe UI Emoji"/>
                <w:kern w:val="0"/>
                <w:szCs w:val="24"/>
                <w:lang w:val="fr-FR"/>
                <w14:ligatures w14:val="none"/>
              </w:rPr>
            </w:pPr>
            <w:r w:rsidRPr="00FE587D">
              <w:rPr>
                <w:rFonts w:ascii="Segoe UI Emoji" w:eastAsia="Times New Roman" w:hAnsi="Segoe UI Emoji" w:cs="Arial"/>
                <w:kern w:val="0"/>
                <w:szCs w:val="24"/>
                <w:lang w:val="fr-FR"/>
                <w14:ligatures w14:val="none"/>
              </w:rPr>
              <w:t>✅</w:t>
            </w:r>
            <w:r w:rsidRPr="00FE587D">
              <w:rPr>
                <w:rFonts w:eastAsia="Times New Roman" w:cs="Arial"/>
                <w:kern w:val="0"/>
                <w:szCs w:val="24"/>
                <w:lang w:val="fr-FR"/>
                <w14:ligatures w14:val="none"/>
              </w:rPr>
              <w:t xml:space="preserve">Tenez-vous informé des dernières normes de sécurité de l’UE et </w:t>
            </w:r>
            <w:r w:rsidRPr="00FE587D">
              <w:rPr>
                <w:rFonts w:ascii="Segoe UI Emoji" w:eastAsia="Times New Roman" w:hAnsi="Segoe UI Emoji" w:cs="Arial"/>
                <w:kern w:val="0"/>
                <w:szCs w:val="24"/>
                <w:lang w:val="fr-FR"/>
                <w14:ligatures w14:val="none"/>
              </w:rPr>
              <w:t>➡️</w:t>
            </w:r>
            <w:r w:rsidRPr="00FE587D">
              <w:rPr>
                <w:rFonts w:eastAsia="Times New Roman" w:cs="Arial"/>
                <w:kern w:val="0"/>
                <w:szCs w:val="24"/>
                <w:lang w:val="fr-FR"/>
                <w14:ligatures w14:val="none"/>
              </w:rPr>
              <w:t xml:space="preserve"> contactez votre autorité nationale de surveillance du marché ou votre </w:t>
            </w:r>
            <w:hyperlink r:id="rId19" w:history="1">
              <w:r w:rsidR="00AA2FF9" w:rsidRPr="00FE587D">
                <w:rPr>
                  <w:rFonts w:eastAsia="Times New Roman" w:cs="Arial"/>
                  <w:color w:val="467886"/>
                  <w:kern w:val="0"/>
                  <w:szCs w:val="24"/>
                  <w:u w:val="single"/>
                  <w:lang w:val="fr-FR"/>
                  <w14:ligatures w14:val="none"/>
                </w:rPr>
                <w:t>service d’assistance</w:t>
              </w:r>
            </w:hyperlink>
            <w:r w:rsidRPr="00FE587D">
              <w:rPr>
                <w:rFonts w:eastAsia="Times New Roman" w:cs="Arial"/>
                <w:kern w:val="0"/>
                <w:szCs w:val="24"/>
                <w:lang w:val="fr-FR"/>
                <w14:ligatures w14:val="none"/>
              </w:rPr>
              <w:t xml:space="preserve"> en cas de doute. La sécurité des produits commence par des fournisseurs responsables.</w:t>
            </w:r>
          </w:p>
          <w:p w14:paraId="6ADAFF5B" w14:textId="77777777" w:rsidR="00AE6E67" w:rsidRPr="0036659E" w:rsidRDefault="00AE6E67" w:rsidP="00AE6E67">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6EC5A0ED" w14:textId="23D2D8FC" w:rsidR="00AA2FF9" w:rsidRPr="00FE587D" w:rsidRDefault="00AA2FF9" w:rsidP="00AA2FF9">
            <w:pPr>
              <w:spacing w:before="0" w:after="120"/>
              <w:jc w:val="left"/>
              <w:rPr>
                <w:rFonts w:eastAsia="Times New Roman" w:cs="Arial"/>
                <w:b/>
                <w:bCs/>
                <w:kern w:val="0"/>
                <w:szCs w:val="24"/>
                <w:lang w:val="fr-FR"/>
                <w14:ligatures w14:val="none"/>
              </w:rPr>
            </w:pPr>
          </w:p>
        </w:tc>
      </w:tr>
    </w:tbl>
    <w:p w14:paraId="3CB16540" w14:textId="77777777" w:rsidR="00F1194F" w:rsidRPr="00FE587D" w:rsidRDefault="00F1194F" w:rsidP="00941819">
      <w:pPr>
        <w:jc w:val="left"/>
        <w:rPr>
          <w:lang w:val="fr-FR"/>
        </w:rPr>
      </w:pPr>
    </w:p>
    <w:p w14:paraId="42047073" w14:textId="77777777" w:rsidR="00F1194F" w:rsidRPr="00FE587D" w:rsidRDefault="00F1194F" w:rsidP="00941819">
      <w:pPr>
        <w:jc w:val="left"/>
        <w:rPr>
          <w:lang w:val="fr-FR"/>
        </w:rPr>
      </w:pPr>
    </w:p>
    <w:p w14:paraId="16B2A337" w14:textId="77777777" w:rsidR="00F1194F" w:rsidRPr="00FE587D" w:rsidRDefault="00F1194F" w:rsidP="00941819">
      <w:pPr>
        <w:jc w:val="left"/>
        <w:rPr>
          <w:lang w:val="fr-FR"/>
        </w:rPr>
      </w:pPr>
    </w:p>
    <w:p w14:paraId="5E7229AD" w14:textId="77777777" w:rsidR="00F1194F" w:rsidRPr="00FE587D" w:rsidRDefault="00F1194F" w:rsidP="00941819">
      <w:pPr>
        <w:jc w:val="left"/>
        <w:rPr>
          <w:lang w:val="fr-FR"/>
        </w:rPr>
      </w:pPr>
    </w:p>
    <w:p w14:paraId="41CA4220" w14:textId="77777777" w:rsidR="00F1194F" w:rsidRPr="00FE587D" w:rsidRDefault="00F1194F" w:rsidP="00941819">
      <w:pPr>
        <w:jc w:val="left"/>
        <w:rPr>
          <w:lang w:val="fr-FR"/>
        </w:rPr>
      </w:pPr>
    </w:p>
    <w:p w14:paraId="474E2CBF" w14:textId="77777777" w:rsidR="00F1194F" w:rsidRPr="00FE587D" w:rsidRDefault="00F1194F" w:rsidP="00941819">
      <w:pPr>
        <w:jc w:val="left"/>
        <w:rPr>
          <w:lang w:val="fr-FR"/>
        </w:rPr>
      </w:pPr>
    </w:p>
    <w:p w14:paraId="3F2CC769" w14:textId="290D9C9F" w:rsidR="003B3A0D" w:rsidRPr="00FE587D" w:rsidRDefault="003B3A0D" w:rsidP="00732F12">
      <w:pPr>
        <w:rPr>
          <w:lang w:val="fr-FR"/>
        </w:rPr>
      </w:pPr>
    </w:p>
    <w:sectPr w:rsidR="003B3A0D" w:rsidRPr="00FE587D" w:rsidSect="0057112D">
      <w:headerReference w:type="even" r:id="rId20"/>
      <w:headerReference w:type="default" r:id="rId21"/>
      <w:pgSz w:w="11906" w:h="16838"/>
      <w:pgMar w:top="2268" w:right="1440" w:bottom="1440" w:left="1440" w:header="283"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8B7B" w14:textId="77777777" w:rsidR="004E17D5" w:rsidRDefault="004E17D5" w:rsidP="00732F12">
      <w:r>
        <w:separator/>
      </w:r>
    </w:p>
    <w:p w14:paraId="5612B491" w14:textId="77777777" w:rsidR="004E17D5" w:rsidRDefault="004E17D5" w:rsidP="00732F12"/>
  </w:endnote>
  <w:endnote w:type="continuationSeparator" w:id="0">
    <w:p w14:paraId="47447CBF" w14:textId="77777777" w:rsidR="004E17D5" w:rsidRDefault="004E17D5" w:rsidP="00732F12">
      <w:r>
        <w:continuationSeparator/>
      </w:r>
    </w:p>
    <w:p w14:paraId="29728DEB" w14:textId="77777777" w:rsidR="004E17D5" w:rsidRDefault="004E17D5" w:rsidP="00732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534EB" w14:textId="77777777" w:rsidR="004E17D5" w:rsidRDefault="004E17D5" w:rsidP="00732F12">
      <w:r>
        <w:separator/>
      </w:r>
    </w:p>
    <w:p w14:paraId="476BFF07" w14:textId="77777777" w:rsidR="004E17D5" w:rsidRDefault="004E17D5" w:rsidP="00732F12"/>
  </w:footnote>
  <w:footnote w:type="continuationSeparator" w:id="0">
    <w:p w14:paraId="0CF8E1B2" w14:textId="77777777" w:rsidR="004E17D5" w:rsidRDefault="004E17D5" w:rsidP="00732F12">
      <w:r>
        <w:continuationSeparator/>
      </w:r>
    </w:p>
    <w:p w14:paraId="42F71400" w14:textId="77777777" w:rsidR="004E17D5" w:rsidRDefault="004E17D5" w:rsidP="00732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4325464"/>
      <w:docPartObj>
        <w:docPartGallery w:val="Page Numbers (Top of Page)"/>
        <w:docPartUnique/>
      </w:docPartObj>
    </w:sdtPr>
    <w:sdtEndPr>
      <w:rPr>
        <w:rStyle w:val="PageNumber"/>
      </w:rPr>
    </w:sdtEndPr>
    <w:sdtContent>
      <w:p w14:paraId="42FE63E0" w14:textId="24956A6E" w:rsidR="00BD4243" w:rsidRDefault="0067497F" w:rsidP="00732F12">
        <w:pPr>
          <w:pStyle w:val="Header"/>
          <w:rPr>
            <w:rStyle w:val="PageNumber"/>
          </w:rPr>
        </w:pP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lang w:val="fr-FR"/>
          </w:rPr>
          <w:fldChar w:fldCharType="end"/>
        </w:r>
      </w:p>
    </w:sdtContent>
  </w:sdt>
  <w:p w14:paraId="7DF1DED4" w14:textId="77777777" w:rsidR="00BD4243" w:rsidRDefault="00BD4243" w:rsidP="00732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F8A7" w14:textId="0780563A" w:rsidR="00BD4243" w:rsidRPr="008677E5" w:rsidRDefault="00BD4243" w:rsidP="009C4339">
    <w:pPr>
      <w:pStyle w:val="Header"/>
      <w:jc w:val="right"/>
      <w:rPr>
        <w:rStyle w:val="PageNumber"/>
        <w:color w:val="FFFFFF" w:themeColor="background1"/>
      </w:rPr>
    </w:pPr>
  </w:p>
  <w:p w14:paraId="6718ED2E" w14:textId="0E61DF19" w:rsidR="003D0A95" w:rsidRPr="008677E5" w:rsidRDefault="003D0A95" w:rsidP="00732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674"/>
    <w:multiLevelType w:val="hybridMultilevel"/>
    <w:tmpl w:val="7AF8EFA4"/>
    <w:lvl w:ilvl="0" w:tplc="99107528">
      <w:start w:val="1"/>
      <w:numFmt w:val="bullet"/>
      <w:lvlText w:val=""/>
      <w:lvlJc w:val="left"/>
      <w:pPr>
        <w:ind w:left="720" w:hanging="360"/>
      </w:pPr>
      <w:rPr>
        <w:rFonts w:ascii="Symbol" w:hAnsi="Symbol" w:hint="default"/>
      </w:rPr>
    </w:lvl>
    <w:lvl w:ilvl="1" w:tplc="DDA803D8" w:tentative="1">
      <w:start w:val="1"/>
      <w:numFmt w:val="bullet"/>
      <w:lvlText w:val="o"/>
      <w:lvlJc w:val="left"/>
      <w:pPr>
        <w:ind w:left="1440" w:hanging="360"/>
      </w:pPr>
      <w:rPr>
        <w:rFonts w:ascii="Courier New" w:hAnsi="Courier New" w:cs="Courier New" w:hint="default"/>
      </w:rPr>
    </w:lvl>
    <w:lvl w:ilvl="2" w:tplc="F790177E" w:tentative="1">
      <w:start w:val="1"/>
      <w:numFmt w:val="bullet"/>
      <w:lvlText w:val=""/>
      <w:lvlJc w:val="left"/>
      <w:pPr>
        <w:ind w:left="2160" w:hanging="360"/>
      </w:pPr>
      <w:rPr>
        <w:rFonts w:ascii="Wingdings" w:hAnsi="Wingdings" w:hint="default"/>
      </w:rPr>
    </w:lvl>
    <w:lvl w:ilvl="3" w:tplc="B1CC8870" w:tentative="1">
      <w:start w:val="1"/>
      <w:numFmt w:val="bullet"/>
      <w:lvlText w:val=""/>
      <w:lvlJc w:val="left"/>
      <w:pPr>
        <w:ind w:left="2880" w:hanging="360"/>
      </w:pPr>
      <w:rPr>
        <w:rFonts w:ascii="Symbol" w:hAnsi="Symbol" w:hint="default"/>
      </w:rPr>
    </w:lvl>
    <w:lvl w:ilvl="4" w:tplc="CEB0EE1C" w:tentative="1">
      <w:start w:val="1"/>
      <w:numFmt w:val="bullet"/>
      <w:lvlText w:val="o"/>
      <w:lvlJc w:val="left"/>
      <w:pPr>
        <w:ind w:left="3600" w:hanging="360"/>
      </w:pPr>
      <w:rPr>
        <w:rFonts w:ascii="Courier New" w:hAnsi="Courier New" w:cs="Courier New" w:hint="default"/>
      </w:rPr>
    </w:lvl>
    <w:lvl w:ilvl="5" w:tplc="71F425CE" w:tentative="1">
      <w:start w:val="1"/>
      <w:numFmt w:val="bullet"/>
      <w:lvlText w:val=""/>
      <w:lvlJc w:val="left"/>
      <w:pPr>
        <w:ind w:left="4320" w:hanging="360"/>
      </w:pPr>
      <w:rPr>
        <w:rFonts w:ascii="Wingdings" w:hAnsi="Wingdings" w:hint="default"/>
      </w:rPr>
    </w:lvl>
    <w:lvl w:ilvl="6" w:tplc="9B3CBEA6" w:tentative="1">
      <w:start w:val="1"/>
      <w:numFmt w:val="bullet"/>
      <w:lvlText w:val=""/>
      <w:lvlJc w:val="left"/>
      <w:pPr>
        <w:ind w:left="5040" w:hanging="360"/>
      </w:pPr>
      <w:rPr>
        <w:rFonts w:ascii="Symbol" w:hAnsi="Symbol" w:hint="default"/>
      </w:rPr>
    </w:lvl>
    <w:lvl w:ilvl="7" w:tplc="8278C446" w:tentative="1">
      <w:start w:val="1"/>
      <w:numFmt w:val="bullet"/>
      <w:lvlText w:val="o"/>
      <w:lvlJc w:val="left"/>
      <w:pPr>
        <w:ind w:left="5760" w:hanging="360"/>
      </w:pPr>
      <w:rPr>
        <w:rFonts w:ascii="Courier New" w:hAnsi="Courier New" w:cs="Courier New" w:hint="default"/>
      </w:rPr>
    </w:lvl>
    <w:lvl w:ilvl="8" w:tplc="3B56A678" w:tentative="1">
      <w:start w:val="1"/>
      <w:numFmt w:val="bullet"/>
      <w:lvlText w:val=""/>
      <w:lvlJc w:val="left"/>
      <w:pPr>
        <w:ind w:left="6480" w:hanging="360"/>
      </w:pPr>
      <w:rPr>
        <w:rFonts w:ascii="Wingdings" w:hAnsi="Wingdings" w:hint="default"/>
      </w:rPr>
    </w:lvl>
  </w:abstractNum>
  <w:abstractNum w:abstractNumId="1" w15:restartNumberingAfterBreak="0">
    <w:nsid w:val="026CB286"/>
    <w:multiLevelType w:val="hybridMultilevel"/>
    <w:tmpl w:val="BB62572C"/>
    <w:lvl w:ilvl="0" w:tplc="49F49780">
      <w:start w:val="1"/>
      <w:numFmt w:val="bullet"/>
      <w:lvlText w:val=""/>
      <w:lvlJc w:val="left"/>
      <w:pPr>
        <w:ind w:left="720" w:hanging="360"/>
      </w:pPr>
      <w:rPr>
        <w:rFonts w:ascii="Symbol" w:hAnsi="Symbol" w:hint="default"/>
      </w:rPr>
    </w:lvl>
    <w:lvl w:ilvl="1" w:tplc="9D4E64AE">
      <w:start w:val="1"/>
      <w:numFmt w:val="bullet"/>
      <w:lvlText w:val="o"/>
      <w:lvlJc w:val="left"/>
      <w:pPr>
        <w:ind w:left="1440" w:hanging="360"/>
      </w:pPr>
      <w:rPr>
        <w:rFonts w:ascii="Courier New" w:hAnsi="Courier New" w:hint="default"/>
      </w:rPr>
    </w:lvl>
    <w:lvl w:ilvl="2" w:tplc="EAFC76AE">
      <w:start w:val="1"/>
      <w:numFmt w:val="bullet"/>
      <w:lvlText w:val=""/>
      <w:lvlJc w:val="left"/>
      <w:pPr>
        <w:ind w:left="2160" w:hanging="360"/>
      </w:pPr>
      <w:rPr>
        <w:rFonts w:ascii="Wingdings" w:hAnsi="Wingdings" w:hint="default"/>
      </w:rPr>
    </w:lvl>
    <w:lvl w:ilvl="3" w:tplc="90C66CD4">
      <w:start w:val="1"/>
      <w:numFmt w:val="bullet"/>
      <w:lvlText w:val=""/>
      <w:lvlJc w:val="left"/>
      <w:pPr>
        <w:ind w:left="2880" w:hanging="360"/>
      </w:pPr>
      <w:rPr>
        <w:rFonts w:ascii="Symbol" w:hAnsi="Symbol" w:hint="default"/>
      </w:rPr>
    </w:lvl>
    <w:lvl w:ilvl="4" w:tplc="89EA81D4">
      <w:start w:val="1"/>
      <w:numFmt w:val="bullet"/>
      <w:lvlText w:val="o"/>
      <w:lvlJc w:val="left"/>
      <w:pPr>
        <w:ind w:left="3600" w:hanging="360"/>
      </w:pPr>
      <w:rPr>
        <w:rFonts w:ascii="Courier New" w:hAnsi="Courier New" w:hint="default"/>
      </w:rPr>
    </w:lvl>
    <w:lvl w:ilvl="5" w:tplc="07663A3E">
      <w:start w:val="1"/>
      <w:numFmt w:val="bullet"/>
      <w:lvlText w:val=""/>
      <w:lvlJc w:val="left"/>
      <w:pPr>
        <w:ind w:left="4320" w:hanging="360"/>
      </w:pPr>
      <w:rPr>
        <w:rFonts w:ascii="Wingdings" w:hAnsi="Wingdings" w:hint="default"/>
      </w:rPr>
    </w:lvl>
    <w:lvl w:ilvl="6" w:tplc="AA3645E2">
      <w:start w:val="1"/>
      <w:numFmt w:val="bullet"/>
      <w:lvlText w:val=""/>
      <w:lvlJc w:val="left"/>
      <w:pPr>
        <w:ind w:left="5040" w:hanging="360"/>
      </w:pPr>
      <w:rPr>
        <w:rFonts w:ascii="Symbol" w:hAnsi="Symbol" w:hint="default"/>
      </w:rPr>
    </w:lvl>
    <w:lvl w:ilvl="7" w:tplc="6786E934">
      <w:start w:val="1"/>
      <w:numFmt w:val="bullet"/>
      <w:lvlText w:val="o"/>
      <w:lvlJc w:val="left"/>
      <w:pPr>
        <w:ind w:left="5760" w:hanging="360"/>
      </w:pPr>
      <w:rPr>
        <w:rFonts w:ascii="Courier New" w:hAnsi="Courier New" w:hint="default"/>
      </w:rPr>
    </w:lvl>
    <w:lvl w:ilvl="8" w:tplc="17AC6558">
      <w:start w:val="1"/>
      <w:numFmt w:val="bullet"/>
      <w:lvlText w:val=""/>
      <w:lvlJc w:val="left"/>
      <w:pPr>
        <w:ind w:left="6480" w:hanging="360"/>
      </w:pPr>
      <w:rPr>
        <w:rFonts w:ascii="Wingdings" w:hAnsi="Wingdings" w:hint="default"/>
      </w:rPr>
    </w:lvl>
  </w:abstractNum>
  <w:abstractNum w:abstractNumId="2" w15:restartNumberingAfterBreak="0">
    <w:nsid w:val="03D24FA0"/>
    <w:multiLevelType w:val="hybridMultilevel"/>
    <w:tmpl w:val="5C28F5BE"/>
    <w:lvl w:ilvl="0" w:tplc="39A27318">
      <w:start w:val="1"/>
      <w:numFmt w:val="decimal"/>
      <w:lvlText w:val="%1."/>
      <w:lvlJc w:val="left"/>
      <w:pPr>
        <w:ind w:left="720" w:hanging="360"/>
      </w:pPr>
      <w:rPr>
        <w:rFonts w:hint="default"/>
      </w:rPr>
    </w:lvl>
    <w:lvl w:ilvl="1" w:tplc="F08E31D8" w:tentative="1">
      <w:start w:val="1"/>
      <w:numFmt w:val="lowerLetter"/>
      <w:lvlText w:val="%2."/>
      <w:lvlJc w:val="left"/>
      <w:pPr>
        <w:ind w:left="1440" w:hanging="360"/>
      </w:pPr>
    </w:lvl>
    <w:lvl w:ilvl="2" w:tplc="B2864992" w:tentative="1">
      <w:start w:val="1"/>
      <w:numFmt w:val="lowerRoman"/>
      <w:lvlText w:val="%3."/>
      <w:lvlJc w:val="right"/>
      <w:pPr>
        <w:ind w:left="2160" w:hanging="180"/>
      </w:pPr>
    </w:lvl>
    <w:lvl w:ilvl="3" w:tplc="D138FF9E" w:tentative="1">
      <w:start w:val="1"/>
      <w:numFmt w:val="decimal"/>
      <w:lvlText w:val="%4."/>
      <w:lvlJc w:val="left"/>
      <w:pPr>
        <w:ind w:left="2880" w:hanging="360"/>
      </w:pPr>
    </w:lvl>
    <w:lvl w:ilvl="4" w:tplc="1FB85B0C" w:tentative="1">
      <w:start w:val="1"/>
      <w:numFmt w:val="lowerLetter"/>
      <w:lvlText w:val="%5."/>
      <w:lvlJc w:val="left"/>
      <w:pPr>
        <w:ind w:left="3600" w:hanging="360"/>
      </w:pPr>
    </w:lvl>
    <w:lvl w:ilvl="5" w:tplc="53B4B040" w:tentative="1">
      <w:start w:val="1"/>
      <w:numFmt w:val="lowerRoman"/>
      <w:lvlText w:val="%6."/>
      <w:lvlJc w:val="right"/>
      <w:pPr>
        <w:ind w:left="4320" w:hanging="180"/>
      </w:pPr>
    </w:lvl>
    <w:lvl w:ilvl="6" w:tplc="1D9438A8" w:tentative="1">
      <w:start w:val="1"/>
      <w:numFmt w:val="decimal"/>
      <w:lvlText w:val="%7."/>
      <w:lvlJc w:val="left"/>
      <w:pPr>
        <w:ind w:left="5040" w:hanging="360"/>
      </w:pPr>
    </w:lvl>
    <w:lvl w:ilvl="7" w:tplc="03E82BDE" w:tentative="1">
      <w:start w:val="1"/>
      <w:numFmt w:val="lowerLetter"/>
      <w:lvlText w:val="%8."/>
      <w:lvlJc w:val="left"/>
      <w:pPr>
        <w:ind w:left="5760" w:hanging="360"/>
      </w:pPr>
    </w:lvl>
    <w:lvl w:ilvl="8" w:tplc="2C984B02" w:tentative="1">
      <w:start w:val="1"/>
      <w:numFmt w:val="lowerRoman"/>
      <w:lvlText w:val="%9."/>
      <w:lvlJc w:val="right"/>
      <w:pPr>
        <w:ind w:left="6480" w:hanging="180"/>
      </w:pPr>
    </w:lvl>
  </w:abstractNum>
  <w:abstractNum w:abstractNumId="3" w15:restartNumberingAfterBreak="0">
    <w:nsid w:val="14288523"/>
    <w:multiLevelType w:val="hybridMultilevel"/>
    <w:tmpl w:val="4B8E0314"/>
    <w:lvl w:ilvl="0" w:tplc="63AC38D2">
      <w:start w:val="1"/>
      <w:numFmt w:val="bullet"/>
      <w:lvlText w:val=""/>
      <w:lvlJc w:val="left"/>
      <w:pPr>
        <w:ind w:left="720" w:hanging="360"/>
      </w:pPr>
      <w:rPr>
        <w:rFonts w:ascii="Symbol" w:hAnsi="Symbol" w:hint="default"/>
      </w:rPr>
    </w:lvl>
    <w:lvl w:ilvl="1" w:tplc="2A4E47D8">
      <w:start w:val="1"/>
      <w:numFmt w:val="bullet"/>
      <w:lvlText w:val="o"/>
      <w:lvlJc w:val="left"/>
      <w:pPr>
        <w:ind w:left="1440" w:hanging="360"/>
      </w:pPr>
      <w:rPr>
        <w:rFonts w:ascii="Courier New" w:hAnsi="Courier New" w:hint="default"/>
      </w:rPr>
    </w:lvl>
    <w:lvl w:ilvl="2" w:tplc="ACBA04D2">
      <w:start w:val="1"/>
      <w:numFmt w:val="bullet"/>
      <w:lvlText w:val=""/>
      <w:lvlJc w:val="left"/>
      <w:pPr>
        <w:ind w:left="2160" w:hanging="360"/>
      </w:pPr>
      <w:rPr>
        <w:rFonts w:ascii="Wingdings" w:hAnsi="Wingdings" w:hint="default"/>
      </w:rPr>
    </w:lvl>
    <w:lvl w:ilvl="3" w:tplc="3CB084A8">
      <w:start w:val="1"/>
      <w:numFmt w:val="bullet"/>
      <w:lvlText w:val=""/>
      <w:lvlJc w:val="left"/>
      <w:pPr>
        <w:ind w:left="2880" w:hanging="360"/>
      </w:pPr>
      <w:rPr>
        <w:rFonts w:ascii="Symbol" w:hAnsi="Symbol" w:hint="default"/>
      </w:rPr>
    </w:lvl>
    <w:lvl w:ilvl="4" w:tplc="AE1C1042">
      <w:start w:val="1"/>
      <w:numFmt w:val="bullet"/>
      <w:lvlText w:val="o"/>
      <w:lvlJc w:val="left"/>
      <w:pPr>
        <w:ind w:left="3600" w:hanging="360"/>
      </w:pPr>
      <w:rPr>
        <w:rFonts w:ascii="Courier New" w:hAnsi="Courier New" w:hint="default"/>
      </w:rPr>
    </w:lvl>
    <w:lvl w:ilvl="5" w:tplc="307E9B9A">
      <w:start w:val="1"/>
      <w:numFmt w:val="bullet"/>
      <w:lvlText w:val=""/>
      <w:lvlJc w:val="left"/>
      <w:pPr>
        <w:ind w:left="4320" w:hanging="360"/>
      </w:pPr>
      <w:rPr>
        <w:rFonts w:ascii="Wingdings" w:hAnsi="Wingdings" w:hint="default"/>
      </w:rPr>
    </w:lvl>
    <w:lvl w:ilvl="6" w:tplc="DDF469D8">
      <w:start w:val="1"/>
      <w:numFmt w:val="bullet"/>
      <w:lvlText w:val=""/>
      <w:lvlJc w:val="left"/>
      <w:pPr>
        <w:ind w:left="5040" w:hanging="360"/>
      </w:pPr>
      <w:rPr>
        <w:rFonts w:ascii="Symbol" w:hAnsi="Symbol" w:hint="default"/>
      </w:rPr>
    </w:lvl>
    <w:lvl w:ilvl="7" w:tplc="1444DE1E">
      <w:start w:val="1"/>
      <w:numFmt w:val="bullet"/>
      <w:lvlText w:val="o"/>
      <w:lvlJc w:val="left"/>
      <w:pPr>
        <w:ind w:left="5760" w:hanging="360"/>
      </w:pPr>
      <w:rPr>
        <w:rFonts w:ascii="Courier New" w:hAnsi="Courier New" w:hint="default"/>
      </w:rPr>
    </w:lvl>
    <w:lvl w:ilvl="8" w:tplc="9E6C0F24">
      <w:start w:val="1"/>
      <w:numFmt w:val="bullet"/>
      <w:lvlText w:val=""/>
      <w:lvlJc w:val="left"/>
      <w:pPr>
        <w:ind w:left="6480" w:hanging="360"/>
      </w:pPr>
      <w:rPr>
        <w:rFonts w:ascii="Wingdings" w:hAnsi="Wingdings" w:hint="default"/>
      </w:rPr>
    </w:lvl>
  </w:abstractNum>
  <w:abstractNum w:abstractNumId="4" w15:restartNumberingAfterBreak="0">
    <w:nsid w:val="1B1F293D"/>
    <w:multiLevelType w:val="hybridMultilevel"/>
    <w:tmpl w:val="701AFE80"/>
    <w:lvl w:ilvl="0" w:tplc="B71E6A1C">
      <w:start w:val="1"/>
      <w:numFmt w:val="bullet"/>
      <w:lvlText w:val="►"/>
      <w:lvlJc w:val="left"/>
      <w:pPr>
        <w:ind w:left="720" w:hanging="360"/>
      </w:pPr>
      <w:rPr>
        <w:rFonts w:ascii="Arial" w:hAnsi="Arial" w:hint="default"/>
      </w:rPr>
    </w:lvl>
    <w:lvl w:ilvl="1" w:tplc="2312BCF0">
      <w:start w:val="1"/>
      <w:numFmt w:val="bullet"/>
      <w:lvlText w:val="o"/>
      <w:lvlJc w:val="left"/>
      <w:pPr>
        <w:ind w:left="1440" w:hanging="360"/>
      </w:pPr>
      <w:rPr>
        <w:rFonts w:ascii="Courier New" w:hAnsi="Courier New" w:hint="default"/>
      </w:rPr>
    </w:lvl>
    <w:lvl w:ilvl="2" w:tplc="F37A1C3E">
      <w:start w:val="1"/>
      <w:numFmt w:val="bullet"/>
      <w:lvlText w:val=""/>
      <w:lvlJc w:val="left"/>
      <w:pPr>
        <w:ind w:left="2160" w:hanging="360"/>
      </w:pPr>
      <w:rPr>
        <w:rFonts w:ascii="Wingdings" w:hAnsi="Wingdings" w:hint="default"/>
      </w:rPr>
    </w:lvl>
    <w:lvl w:ilvl="3" w:tplc="D0864004">
      <w:start w:val="1"/>
      <w:numFmt w:val="bullet"/>
      <w:lvlText w:val=""/>
      <w:lvlJc w:val="left"/>
      <w:pPr>
        <w:ind w:left="2880" w:hanging="360"/>
      </w:pPr>
      <w:rPr>
        <w:rFonts w:ascii="Symbol" w:hAnsi="Symbol" w:hint="default"/>
      </w:rPr>
    </w:lvl>
    <w:lvl w:ilvl="4" w:tplc="2D3E2FC0">
      <w:start w:val="1"/>
      <w:numFmt w:val="bullet"/>
      <w:lvlText w:val="o"/>
      <w:lvlJc w:val="left"/>
      <w:pPr>
        <w:ind w:left="3600" w:hanging="360"/>
      </w:pPr>
      <w:rPr>
        <w:rFonts w:ascii="Courier New" w:hAnsi="Courier New" w:hint="default"/>
      </w:rPr>
    </w:lvl>
    <w:lvl w:ilvl="5" w:tplc="40321B0A">
      <w:start w:val="1"/>
      <w:numFmt w:val="bullet"/>
      <w:lvlText w:val=""/>
      <w:lvlJc w:val="left"/>
      <w:pPr>
        <w:ind w:left="4320" w:hanging="360"/>
      </w:pPr>
      <w:rPr>
        <w:rFonts w:ascii="Wingdings" w:hAnsi="Wingdings" w:hint="default"/>
      </w:rPr>
    </w:lvl>
    <w:lvl w:ilvl="6" w:tplc="C642603A">
      <w:start w:val="1"/>
      <w:numFmt w:val="bullet"/>
      <w:lvlText w:val=""/>
      <w:lvlJc w:val="left"/>
      <w:pPr>
        <w:ind w:left="5040" w:hanging="360"/>
      </w:pPr>
      <w:rPr>
        <w:rFonts w:ascii="Symbol" w:hAnsi="Symbol" w:hint="default"/>
      </w:rPr>
    </w:lvl>
    <w:lvl w:ilvl="7" w:tplc="109A3B1A">
      <w:start w:val="1"/>
      <w:numFmt w:val="bullet"/>
      <w:lvlText w:val="o"/>
      <w:lvlJc w:val="left"/>
      <w:pPr>
        <w:ind w:left="5760" w:hanging="360"/>
      </w:pPr>
      <w:rPr>
        <w:rFonts w:ascii="Courier New" w:hAnsi="Courier New" w:hint="default"/>
      </w:rPr>
    </w:lvl>
    <w:lvl w:ilvl="8" w:tplc="9CE6B104">
      <w:start w:val="1"/>
      <w:numFmt w:val="bullet"/>
      <w:lvlText w:val=""/>
      <w:lvlJc w:val="left"/>
      <w:pPr>
        <w:ind w:left="6480" w:hanging="360"/>
      </w:pPr>
      <w:rPr>
        <w:rFonts w:ascii="Wingdings" w:hAnsi="Wingdings" w:hint="default"/>
      </w:rPr>
    </w:lvl>
  </w:abstractNum>
  <w:abstractNum w:abstractNumId="5" w15:restartNumberingAfterBreak="0">
    <w:nsid w:val="1E7E6D5B"/>
    <w:multiLevelType w:val="multilevel"/>
    <w:tmpl w:val="25B0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F5A56"/>
    <w:multiLevelType w:val="hybridMultilevel"/>
    <w:tmpl w:val="26920E88"/>
    <w:lvl w:ilvl="0" w:tplc="13AE712A">
      <w:start w:val="1"/>
      <w:numFmt w:val="decimal"/>
      <w:lvlText w:val="%1."/>
      <w:lvlJc w:val="left"/>
      <w:pPr>
        <w:ind w:left="720" w:hanging="720"/>
      </w:pPr>
      <w:rPr>
        <w:rFonts w:hint="default"/>
      </w:rPr>
    </w:lvl>
    <w:lvl w:ilvl="1" w:tplc="CEEA9D7C" w:tentative="1">
      <w:start w:val="1"/>
      <w:numFmt w:val="lowerLetter"/>
      <w:lvlText w:val="%2."/>
      <w:lvlJc w:val="left"/>
      <w:pPr>
        <w:ind w:left="1080" w:hanging="360"/>
      </w:pPr>
    </w:lvl>
    <w:lvl w:ilvl="2" w:tplc="43706D22" w:tentative="1">
      <w:start w:val="1"/>
      <w:numFmt w:val="lowerRoman"/>
      <w:lvlText w:val="%3."/>
      <w:lvlJc w:val="right"/>
      <w:pPr>
        <w:ind w:left="1800" w:hanging="180"/>
      </w:pPr>
    </w:lvl>
    <w:lvl w:ilvl="3" w:tplc="1A0A5D80" w:tentative="1">
      <w:start w:val="1"/>
      <w:numFmt w:val="decimal"/>
      <w:lvlText w:val="%4."/>
      <w:lvlJc w:val="left"/>
      <w:pPr>
        <w:ind w:left="2520" w:hanging="360"/>
      </w:pPr>
    </w:lvl>
    <w:lvl w:ilvl="4" w:tplc="63F67148" w:tentative="1">
      <w:start w:val="1"/>
      <w:numFmt w:val="lowerLetter"/>
      <w:lvlText w:val="%5."/>
      <w:lvlJc w:val="left"/>
      <w:pPr>
        <w:ind w:left="3240" w:hanging="360"/>
      </w:pPr>
    </w:lvl>
    <w:lvl w:ilvl="5" w:tplc="42EEF21E" w:tentative="1">
      <w:start w:val="1"/>
      <w:numFmt w:val="lowerRoman"/>
      <w:lvlText w:val="%6."/>
      <w:lvlJc w:val="right"/>
      <w:pPr>
        <w:ind w:left="3960" w:hanging="180"/>
      </w:pPr>
    </w:lvl>
    <w:lvl w:ilvl="6" w:tplc="F4ECAF0E" w:tentative="1">
      <w:start w:val="1"/>
      <w:numFmt w:val="decimal"/>
      <w:lvlText w:val="%7."/>
      <w:lvlJc w:val="left"/>
      <w:pPr>
        <w:ind w:left="4680" w:hanging="360"/>
      </w:pPr>
    </w:lvl>
    <w:lvl w:ilvl="7" w:tplc="2048EF18" w:tentative="1">
      <w:start w:val="1"/>
      <w:numFmt w:val="lowerLetter"/>
      <w:lvlText w:val="%8."/>
      <w:lvlJc w:val="left"/>
      <w:pPr>
        <w:ind w:left="5400" w:hanging="360"/>
      </w:pPr>
    </w:lvl>
    <w:lvl w:ilvl="8" w:tplc="1EC24DEC" w:tentative="1">
      <w:start w:val="1"/>
      <w:numFmt w:val="lowerRoman"/>
      <w:lvlText w:val="%9."/>
      <w:lvlJc w:val="right"/>
      <w:pPr>
        <w:ind w:left="6120" w:hanging="180"/>
      </w:pPr>
    </w:lvl>
  </w:abstractNum>
  <w:abstractNum w:abstractNumId="7" w15:restartNumberingAfterBreak="0">
    <w:nsid w:val="21502484"/>
    <w:multiLevelType w:val="multilevel"/>
    <w:tmpl w:val="3CC6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AF7A92"/>
    <w:multiLevelType w:val="hybridMultilevel"/>
    <w:tmpl w:val="A68CF930"/>
    <w:lvl w:ilvl="0" w:tplc="43464594">
      <w:start w:val="1"/>
      <w:numFmt w:val="lowerLetter"/>
      <w:lvlText w:val="%1)"/>
      <w:lvlJc w:val="left"/>
      <w:pPr>
        <w:ind w:left="1146" w:hanging="360"/>
      </w:pPr>
    </w:lvl>
    <w:lvl w:ilvl="1" w:tplc="A98617C8" w:tentative="1">
      <w:start w:val="1"/>
      <w:numFmt w:val="lowerLetter"/>
      <w:lvlText w:val="%2."/>
      <w:lvlJc w:val="left"/>
      <w:pPr>
        <w:ind w:left="1866" w:hanging="360"/>
      </w:pPr>
    </w:lvl>
    <w:lvl w:ilvl="2" w:tplc="BEAC86C0" w:tentative="1">
      <w:start w:val="1"/>
      <w:numFmt w:val="lowerRoman"/>
      <w:lvlText w:val="%3."/>
      <w:lvlJc w:val="right"/>
      <w:pPr>
        <w:ind w:left="2586" w:hanging="180"/>
      </w:pPr>
    </w:lvl>
    <w:lvl w:ilvl="3" w:tplc="EAF07AEC" w:tentative="1">
      <w:start w:val="1"/>
      <w:numFmt w:val="decimal"/>
      <w:lvlText w:val="%4."/>
      <w:lvlJc w:val="left"/>
      <w:pPr>
        <w:ind w:left="3306" w:hanging="360"/>
      </w:pPr>
    </w:lvl>
    <w:lvl w:ilvl="4" w:tplc="20DE2824" w:tentative="1">
      <w:start w:val="1"/>
      <w:numFmt w:val="lowerLetter"/>
      <w:lvlText w:val="%5."/>
      <w:lvlJc w:val="left"/>
      <w:pPr>
        <w:ind w:left="4026" w:hanging="360"/>
      </w:pPr>
    </w:lvl>
    <w:lvl w:ilvl="5" w:tplc="4502D6A2" w:tentative="1">
      <w:start w:val="1"/>
      <w:numFmt w:val="lowerRoman"/>
      <w:lvlText w:val="%6."/>
      <w:lvlJc w:val="right"/>
      <w:pPr>
        <w:ind w:left="4746" w:hanging="180"/>
      </w:pPr>
    </w:lvl>
    <w:lvl w:ilvl="6" w:tplc="8B8611D8" w:tentative="1">
      <w:start w:val="1"/>
      <w:numFmt w:val="decimal"/>
      <w:lvlText w:val="%7."/>
      <w:lvlJc w:val="left"/>
      <w:pPr>
        <w:ind w:left="5466" w:hanging="360"/>
      </w:pPr>
    </w:lvl>
    <w:lvl w:ilvl="7" w:tplc="124C6DD2" w:tentative="1">
      <w:start w:val="1"/>
      <w:numFmt w:val="lowerLetter"/>
      <w:lvlText w:val="%8."/>
      <w:lvlJc w:val="left"/>
      <w:pPr>
        <w:ind w:left="6186" w:hanging="360"/>
      </w:pPr>
    </w:lvl>
    <w:lvl w:ilvl="8" w:tplc="7644A5FA" w:tentative="1">
      <w:start w:val="1"/>
      <w:numFmt w:val="lowerRoman"/>
      <w:lvlText w:val="%9."/>
      <w:lvlJc w:val="right"/>
      <w:pPr>
        <w:ind w:left="6906" w:hanging="180"/>
      </w:pPr>
    </w:lvl>
  </w:abstractNum>
  <w:abstractNum w:abstractNumId="9" w15:restartNumberingAfterBreak="0">
    <w:nsid w:val="26F70336"/>
    <w:multiLevelType w:val="multilevel"/>
    <w:tmpl w:val="80E40C3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A0C56D8"/>
    <w:multiLevelType w:val="multilevel"/>
    <w:tmpl w:val="A6A2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1A1E37"/>
    <w:multiLevelType w:val="hybridMultilevel"/>
    <w:tmpl w:val="26E6D154"/>
    <w:lvl w:ilvl="0" w:tplc="EBFA52D8">
      <w:start w:val="1"/>
      <w:numFmt w:val="lowerLetter"/>
      <w:lvlText w:val="%1)"/>
      <w:lvlJc w:val="left"/>
      <w:pPr>
        <w:ind w:left="1146" w:hanging="360"/>
      </w:pPr>
    </w:lvl>
    <w:lvl w:ilvl="1" w:tplc="AAFAC026" w:tentative="1">
      <w:start w:val="1"/>
      <w:numFmt w:val="lowerLetter"/>
      <w:lvlText w:val="%2."/>
      <w:lvlJc w:val="left"/>
      <w:pPr>
        <w:ind w:left="1866" w:hanging="360"/>
      </w:pPr>
    </w:lvl>
    <w:lvl w:ilvl="2" w:tplc="E5625E2A" w:tentative="1">
      <w:start w:val="1"/>
      <w:numFmt w:val="lowerRoman"/>
      <w:lvlText w:val="%3."/>
      <w:lvlJc w:val="right"/>
      <w:pPr>
        <w:ind w:left="2586" w:hanging="180"/>
      </w:pPr>
    </w:lvl>
    <w:lvl w:ilvl="3" w:tplc="FF6ECE1E" w:tentative="1">
      <w:start w:val="1"/>
      <w:numFmt w:val="decimal"/>
      <w:lvlText w:val="%4."/>
      <w:lvlJc w:val="left"/>
      <w:pPr>
        <w:ind w:left="3306" w:hanging="360"/>
      </w:pPr>
    </w:lvl>
    <w:lvl w:ilvl="4" w:tplc="EA764A34" w:tentative="1">
      <w:start w:val="1"/>
      <w:numFmt w:val="lowerLetter"/>
      <w:lvlText w:val="%5."/>
      <w:lvlJc w:val="left"/>
      <w:pPr>
        <w:ind w:left="4026" w:hanging="360"/>
      </w:pPr>
    </w:lvl>
    <w:lvl w:ilvl="5" w:tplc="05087D86" w:tentative="1">
      <w:start w:val="1"/>
      <w:numFmt w:val="lowerRoman"/>
      <w:lvlText w:val="%6."/>
      <w:lvlJc w:val="right"/>
      <w:pPr>
        <w:ind w:left="4746" w:hanging="180"/>
      </w:pPr>
    </w:lvl>
    <w:lvl w:ilvl="6" w:tplc="21AC0A06" w:tentative="1">
      <w:start w:val="1"/>
      <w:numFmt w:val="decimal"/>
      <w:lvlText w:val="%7."/>
      <w:lvlJc w:val="left"/>
      <w:pPr>
        <w:ind w:left="5466" w:hanging="360"/>
      </w:pPr>
    </w:lvl>
    <w:lvl w:ilvl="7" w:tplc="F67EDDC0" w:tentative="1">
      <w:start w:val="1"/>
      <w:numFmt w:val="lowerLetter"/>
      <w:lvlText w:val="%8."/>
      <w:lvlJc w:val="left"/>
      <w:pPr>
        <w:ind w:left="6186" w:hanging="360"/>
      </w:pPr>
    </w:lvl>
    <w:lvl w:ilvl="8" w:tplc="D3E6DF9E" w:tentative="1">
      <w:start w:val="1"/>
      <w:numFmt w:val="lowerRoman"/>
      <w:lvlText w:val="%9."/>
      <w:lvlJc w:val="right"/>
      <w:pPr>
        <w:ind w:left="6906" w:hanging="180"/>
      </w:pPr>
    </w:lvl>
  </w:abstractNum>
  <w:abstractNum w:abstractNumId="12" w15:restartNumberingAfterBreak="0">
    <w:nsid w:val="311E031F"/>
    <w:multiLevelType w:val="hybridMultilevel"/>
    <w:tmpl w:val="F81E1E36"/>
    <w:lvl w:ilvl="0" w:tplc="744E5814">
      <w:start w:val="1"/>
      <w:numFmt w:val="decimal"/>
      <w:lvlText w:val="%1."/>
      <w:lvlJc w:val="left"/>
      <w:pPr>
        <w:ind w:left="720" w:hanging="360"/>
      </w:pPr>
    </w:lvl>
    <w:lvl w:ilvl="1" w:tplc="545A9A18" w:tentative="1">
      <w:start w:val="1"/>
      <w:numFmt w:val="lowerLetter"/>
      <w:lvlText w:val="%2."/>
      <w:lvlJc w:val="left"/>
      <w:pPr>
        <w:ind w:left="1440" w:hanging="360"/>
      </w:pPr>
    </w:lvl>
    <w:lvl w:ilvl="2" w:tplc="FD3A24D4" w:tentative="1">
      <w:start w:val="1"/>
      <w:numFmt w:val="lowerRoman"/>
      <w:lvlText w:val="%3."/>
      <w:lvlJc w:val="right"/>
      <w:pPr>
        <w:ind w:left="2160" w:hanging="180"/>
      </w:pPr>
    </w:lvl>
    <w:lvl w:ilvl="3" w:tplc="1D84A60A" w:tentative="1">
      <w:start w:val="1"/>
      <w:numFmt w:val="decimal"/>
      <w:lvlText w:val="%4."/>
      <w:lvlJc w:val="left"/>
      <w:pPr>
        <w:ind w:left="2880" w:hanging="360"/>
      </w:pPr>
    </w:lvl>
    <w:lvl w:ilvl="4" w:tplc="6FA0D0F6" w:tentative="1">
      <w:start w:val="1"/>
      <w:numFmt w:val="lowerLetter"/>
      <w:lvlText w:val="%5."/>
      <w:lvlJc w:val="left"/>
      <w:pPr>
        <w:ind w:left="3600" w:hanging="360"/>
      </w:pPr>
    </w:lvl>
    <w:lvl w:ilvl="5" w:tplc="F94A5408" w:tentative="1">
      <w:start w:val="1"/>
      <w:numFmt w:val="lowerRoman"/>
      <w:lvlText w:val="%6."/>
      <w:lvlJc w:val="right"/>
      <w:pPr>
        <w:ind w:left="4320" w:hanging="180"/>
      </w:pPr>
    </w:lvl>
    <w:lvl w:ilvl="6" w:tplc="4E581F36" w:tentative="1">
      <w:start w:val="1"/>
      <w:numFmt w:val="decimal"/>
      <w:lvlText w:val="%7."/>
      <w:lvlJc w:val="left"/>
      <w:pPr>
        <w:ind w:left="5040" w:hanging="360"/>
      </w:pPr>
    </w:lvl>
    <w:lvl w:ilvl="7" w:tplc="C6F2E5A0" w:tentative="1">
      <w:start w:val="1"/>
      <w:numFmt w:val="lowerLetter"/>
      <w:lvlText w:val="%8."/>
      <w:lvlJc w:val="left"/>
      <w:pPr>
        <w:ind w:left="5760" w:hanging="360"/>
      </w:pPr>
    </w:lvl>
    <w:lvl w:ilvl="8" w:tplc="A68CE87E" w:tentative="1">
      <w:start w:val="1"/>
      <w:numFmt w:val="lowerRoman"/>
      <w:lvlText w:val="%9."/>
      <w:lvlJc w:val="right"/>
      <w:pPr>
        <w:ind w:left="6480" w:hanging="180"/>
      </w:pPr>
    </w:lvl>
  </w:abstractNum>
  <w:abstractNum w:abstractNumId="13" w15:restartNumberingAfterBreak="0">
    <w:nsid w:val="3AB43F7A"/>
    <w:multiLevelType w:val="multilevel"/>
    <w:tmpl w:val="B41A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180223"/>
    <w:multiLevelType w:val="hybridMultilevel"/>
    <w:tmpl w:val="114256F2"/>
    <w:lvl w:ilvl="0" w:tplc="24F06AE8">
      <w:start w:val="1"/>
      <w:numFmt w:val="bullet"/>
      <w:lvlText w:val=""/>
      <w:lvlJc w:val="left"/>
      <w:pPr>
        <w:ind w:left="720" w:hanging="360"/>
      </w:pPr>
      <w:rPr>
        <w:rFonts w:ascii="Symbol" w:hAnsi="Symbol" w:hint="default"/>
        <w:color w:val="auto"/>
      </w:rPr>
    </w:lvl>
    <w:lvl w:ilvl="1" w:tplc="A7F4D210">
      <w:start w:val="1"/>
      <w:numFmt w:val="bullet"/>
      <w:lvlText w:val="o"/>
      <w:lvlJc w:val="left"/>
      <w:pPr>
        <w:ind w:left="1440" w:hanging="360"/>
      </w:pPr>
      <w:rPr>
        <w:rFonts w:ascii="Courier New" w:hAnsi="Courier New" w:hint="default"/>
      </w:rPr>
    </w:lvl>
    <w:lvl w:ilvl="2" w:tplc="419A0DB6">
      <w:start w:val="1"/>
      <w:numFmt w:val="bullet"/>
      <w:lvlText w:val=""/>
      <w:lvlJc w:val="left"/>
      <w:pPr>
        <w:ind w:left="2160" w:hanging="360"/>
      </w:pPr>
      <w:rPr>
        <w:rFonts w:ascii="Wingdings" w:hAnsi="Wingdings" w:hint="default"/>
      </w:rPr>
    </w:lvl>
    <w:lvl w:ilvl="3" w:tplc="756E6A1C">
      <w:start w:val="1"/>
      <w:numFmt w:val="bullet"/>
      <w:lvlText w:val=""/>
      <w:lvlJc w:val="left"/>
      <w:pPr>
        <w:ind w:left="2880" w:hanging="360"/>
      </w:pPr>
      <w:rPr>
        <w:rFonts w:ascii="Symbol" w:hAnsi="Symbol" w:hint="default"/>
      </w:rPr>
    </w:lvl>
    <w:lvl w:ilvl="4" w:tplc="1402F1DC">
      <w:start w:val="1"/>
      <w:numFmt w:val="bullet"/>
      <w:lvlText w:val="o"/>
      <w:lvlJc w:val="left"/>
      <w:pPr>
        <w:ind w:left="3600" w:hanging="360"/>
      </w:pPr>
      <w:rPr>
        <w:rFonts w:ascii="Courier New" w:hAnsi="Courier New" w:hint="default"/>
      </w:rPr>
    </w:lvl>
    <w:lvl w:ilvl="5" w:tplc="1B2250BE">
      <w:start w:val="1"/>
      <w:numFmt w:val="bullet"/>
      <w:lvlText w:val=""/>
      <w:lvlJc w:val="left"/>
      <w:pPr>
        <w:ind w:left="4320" w:hanging="360"/>
      </w:pPr>
      <w:rPr>
        <w:rFonts w:ascii="Wingdings" w:hAnsi="Wingdings" w:hint="default"/>
      </w:rPr>
    </w:lvl>
    <w:lvl w:ilvl="6" w:tplc="036C9C56">
      <w:start w:val="1"/>
      <w:numFmt w:val="bullet"/>
      <w:lvlText w:val=""/>
      <w:lvlJc w:val="left"/>
      <w:pPr>
        <w:ind w:left="5040" w:hanging="360"/>
      </w:pPr>
      <w:rPr>
        <w:rFonts w:ascii="Symbol" w:hAnsi="Symbol" w:hint="default"/>
      </w:rPr>
    </w:lvl>
    <w:lvl w:ilvl="7" w:tplc="2E34F670">
      <w:start w:val="1"/>
      <w:numFmt w:val="bullet"/>
      <w:lvlText w:val="o"/>
      <w:lvlJc w:val="left"/>
      <w:pPr>
        <w:ind w:left="5760" w:hanging="360"/>
      </w:pPr>
      <w:rPr>
        <w:rFonts w:ascii="Courier New" w:hAnsi="Courier New" w:hint="default"/>
      </w:rPr>
    </w:lvl>
    <w:lvl w:ilvl="8" w:tplc="EA0A17D0">
      <w:start w:val="1"/>
      <w:numFmt w:val="bullet"/>
      <w:lvlText w:val=""/>
      <w:lvlJc w:val="left"/>
      <w:pPr>
        <w:ind w:left="6480" w:hanging="360"/>
      </w:pPr>
      <w:rPr>
        <w:rFonts w:ascii="Wingdings" w:hAnsi="Wingdings" w:hint="default"/>
      </w:rPr>
    </w:lvl>
  </w:abstractNum>
  <w:abstractNum w:abstractNumId="15" w15:restartNumberingAfterBreak="0">
    <w:nsid w:val="41CC7A39"/>
    <w:multiLevelType w:val="hybridMultilevel"/>
    <w:tmpl w:val="E6001316"/>
    <w:lvl w:ilvl="0" w:tplc="A236973E">
      <w:start w:val="1"/>
      <w:numFmt w:val="decimal"/>
      <w:lvlText w:val="%1."/>
      <w:lvlJc w:val="left"/>
      <w:pPr>
        <w:ind w:left="720" w:hanging="360"/>
      </w:pPr>
    </w:lvl>
    <w:lvl w:ilvl="1" w:tplc="A75030CA" w:tentative="1">
      <w:start w:val="1"/>
      <w:numFmt w:val="lowerLetter"/>
      <w:lvlText w:val="%2."/>
      <w:lvlJc w:val="left"/>
      <w:pPr>
        <w:ind w:left="1440" w:hanging="360"/>
      </w:pPr>
    </w:lvl>
    <w:lvl w:ilvl="2" w:tplc="2026C566" w:tentative="1">
      <w:start w:val="1"/>
      <w:numFmt w:val="lowerRoman"/>
      <w:lvlText w:val="%3."/>
      <w:lvlJc w:val="right"/>
      <w:pPr>
        <w:ind w:left="2160" w:hanging="180"/>
      </w:pPr>
    </w:lvl>
    <w:lvl w:ilvl="3" w:tplc="7D188C70" w:tentative="1">
      <w:start w:val="1"/>
      <w:numFmt w:val="decimal"/>
      <w:lvlText w:val="%4."/>
      <w:lvlJc w:val="left"/>
      <w:pPr>
        <w:ind w:left="2880" w:hanging="360"/>
      </w:pPr>
    </w:lvl>
    <w:lvl w:ilvl="4" w:tplc="3EF254BE" w:tentative="1">
      <w:start w:val="1"/>
      <w:numFmt w:val="lowerLetter"/>
      <w:lvlText w:val="%5."/>
      <w:lvlJc w:val="left"/>
      <w:pPr>
        <w:ind w:left="3600" w:hanging="360"/>
      </w:pPr>
    </w:lvl>
    <w:lvl w:ilvl="5" w:tplc="855A57B6" w:tentative="1">
      <w:start w:val="1"/>
      <w:numFmt w:val="lowerRoman"/>
      <w:lvlText w:val="%6."/>
      <w:lvlJc w:val="right"/>
      <w:pPr>
        <w:ind w:left="4320" w:hanging="180"/>
      </w:pPr>
    </w:lvl>
    <w:lvl w:ilvl="6" w:tplc="63E47C2A" w:tentative="1">
      <w:start w:val="1"/>
      <w:numFmt w:val="decimal"/>
      <w:lvlText w:val="%7."/>
      <w:lvlJc w:val="left"/>
      <w:pPr>
        <w:ind w:left="5040" w:hanging="360"/>
      </w:pPr>
    </w:lvl>
    <w:lvl w:ilvl="7" w:tplc="DA6E2DEC" w:tentative="1">
      <w:start w:val="1"/>
      <w:numFmt w:val="lowerLetter"/>
      <w:lvlText w:val="%8."/>
      <w:lvlJc w:val="left"/>
      <w:pPr>
        <w:ind w:left="5760" w:hanging="360"/>
      </w:pPr>
    </w:lvl>
    <w:lvl w:ilvl="8" w:tplc="308A7CEC" w:tentative="1">
      <w:start w:val="1"/>
      <w:numFmt w:val="lowerRoman"/>
      <w:lvlText w:val="%9."/>
      <w:lvlJc w:val="right"/>
      <w:pPr>
        <w:ind w:left="6480" w:hanging="180"/>
      </w:pPr>
    </w:lvl>
  </w:abstractNum>
  <w:abstractNum w:abstractNumId="16" w15:restartNumberingAfterBreak="0">
    <w:nsid w:val="42A03C63"/>
    <w:multiLevelType w:val="hybridMultilevel"/>
    <w:tmpl w:val="A4B4F9DA"/>
    <w:lvl w:ilvl="0" w:tplc="F8160B7A">
      <w:start w:val="1"/>
      <w:numFmt w:val="bullet"/>
      <w:pStyle w:val="Bullet1"/>
      <w:lvlText w:val="►"/>
      <w:lvlJc w:val="left"/>
      <w:pPr>
        <w:ind w:left="360" w:hanging="360"/>
      </w:pPr>
      <w:rPr>
        <w:rFonts w:ascii="Arial" w:hAnsi="Arial" w:hint="default"/>
        <w:b w:val="0"/>
        <w:i w:val="0"/>
        <w:color w:val="FFCC00"/>
        <w:sz w:val="16"/>
        <w:szCs w:val="16"/>
        <w:u w:color="FFC000"/>
        <w:lang w:val="en-US"/>
      </w:rPr>
    </w:lvl>
    <w:lvl w:ilvl="1" w:tplc="BB30B4C4">
      <w:start w:val="1"/>
      <w:numFmt w:val="bullet"/>
      <w:pStyle w:val="Bullet2"/>
      <w:lvlText w:val="o"/>
      <w:lvlJc w:val="left"/>
      <w:pPr>
        <w:ind w:left="1080" w:hanging="360"/>
      </w:pPr>
      <w:rPr>
        <w:rFonts w:ascii="Courier New" w:hAnsi="Courier New" w:cs="Courier New" w:hint="default"/>
      </w:rPr>
    </w:lvl>
    <w:lvl w:ilvl="2" w:tplc="5B0C75EC">
      <w:start w:val="1"/>
      <w:numFmt w:val="bullet"/>
      <w:pStyle w:val="Bullet3"/>
      <w:lvlText w:val=""/>
      <w:lvlJc w:val="left"/>
      <w:pPr>
        <w:ind w:left="1800" w:hanging="360"/>
      </w:pPr>
      <w:rPr>
        <w:rFonts w:ascii="Wingdings" w:hAnsi="Wingdings" w:hint="default"/>
      </w:rPr>
    </w:lvl>
    <w:lvl w:ilvl="3" w:tplc="48A8C48A" w:tentative="1">
      <w:start w:val="1"/>
      <w:numFmt w:val="bullet"/>
      <w:lvlText w:val=""/>
      <w:lvlJc w:val="left"/>
      <w:pPr>
        <w:ind w:left="2520" w:hanging="360"/>
      </w:pPr>
      <w:rPr>
        <w:rFonts w:ascii="Symbol" w:hAnsi="Symbol" w:hint="default"/>
      </w:rPr>
    </w:lvl>
    <w:lvl w:ilvl="4" w:tplc="552E5BF4" w:tentative="1">
      <w:start w:val="1"/>
      <w:numFmt w:val="bullet"/>
      <w:lvlText w:val="o"/>
      <w:lvlJc w:val="left"/>
      <w:pPr>
        <w:ind w:left="3240" w:hanging="360"/>
      </w:pPr>
      <w:rPr>
        <w:rFonts w:ascii="Courier New" w:hAnsi="Courier New" w:cs="Courier New" w:hint="default"/>
      </w:rPr>
    </w:lvl>
    <w:lvl w:ilvl="5" w:tplc="0C42A8F2" w:tentative="1">
      <w:start w:val="1"/>
      <w:numFmt w:val="bullet"/>
      <w:lvlText w:val=""/>
      <w:lvlJc w:val="left"/>
      <w:pPr>
        <w:ind w:left="3960" w:hanging="360"/>
      </w:pPr>
      <w:rPr>
        <w:rFonts w:ascii="Wingdings" w:hAnsi="Wingdings" w:hint="default"/>
      </w:rPr>
    </w:lvl>
    <w:lvl w:ilvl="6" w:tplc="CCAC6D30" w:tentative="1">
      <w:start w:val="1"/>
      <w:numFmt w:val="bullet"/>
      <w:lvlText w:val=""/>
      <w:lvlJc w:val="left"/>
      <w:pPr>
        <w:ind w:left="4680" w:hanging="360"/>
      </w:pPr>
      <w:rPr>
        <w:rFonts w:ascii="Symbol" w:hAnsi="Symbol" w:hint="default"/>
      </w:rPr>
    </w:lvl>
    <w:lvl w:ilvl="7" w:tplc="67FA8012" w:tentative="1">
      <w:start w:val="1"/>
      <w:numFmt w:val="bullet"/>
      <w:lvlText w:val="o"/>
      <w:lvlJc w:val="left"/>
      <w:pPr>
        <w:ind w:left="5400" w:hanging="360"/>
      </w:pPr>
      <w:rPr>
        <w:rFonts w:ascii="Courier New" w:hAnsi="Courier New" w:cs="Courier New" w:hint="default"/>
      </w:rPr>
    </w:lvl>
    <w:lvl w:ilvl="8" w:tplc="BC686D06" w:tentative="1">
      <w:start w:val="1"/>
      <w:numFmt w:val="bullet"/>
      <w:lvlText w:val=""/>
      <w:lvlJc w:val="left"/>
      <w:pPr>
        <w:ind w:left="6120" w:hanging="360"/>
      </w:pPr>
      <w:rPr>
        <w:rFonts w:ascii="Wingdings" w:hAnsi="Wingdings" w:hint="default"/>
      </w:rPr>
    </w:lvl>
  </w:abstractNum>
  <w:abstractNum w:abstractNumId="17" w15:restartNumberingAfterBreak="0">
    <w:nsid w:val="43D03956"/>
    <w:multiLevelType w:val="hybridMultilevel"/>
    <w:tmpl w:val="6ED692F6"/>
    <w:lvl w:ilvl="0" w:tplc="FB78CCC6">
      <w:start w:val="1"/>
      <w:numFmt w:val="lowerRoman"/>
      <w:lvlText w:val="%1."/>
      <w:lvlJc w:val="right"/>
      <w:pPr>
        <w:ind w:left="1440" w:hanging="360"/>
      </w:pPr>
    </w:lvl>
    <w:lvl w:ilvl="1" w:tplc="43D4B1F0">
      <w:start w:val="1"/>
      <w:numFmt w:val="lowerLetter"/>
      <w:lvlText w:val="%2."/>
      <w:lvlJc w:val="left"/>
      <w:pPr>
        <w:ind w:left="2160" w:hanging="360"/>
      </w:pPr>
    </w:lvl>
    <w:lvl w:ilvl="2" w:tplc="C07E173E" w:tentative="1">
      <w:start w:val="1"/>
      <w:numFmt w:val="lowerRoman"/>
      <w:lvlText w:val="%3."/>
      <w:lvlJc w:val="right"/>
      <w:pPr>
        <w:ind w:left="2880" w:hanging="180"/>
      </w:pPr>
    </w:lvl>
    <w:lvl w:ilvl="3" w:tplc="0CFC9546" w:tentative="1">
      <w:start w:val="1"/>
      <w:numFmt w:val="decimal"/>
      <w:lvlText w:val="%4."/>
      <w:lvlJc w:val="left"/>
      <w:pPr>
        <w:ind w:left="3600" w:hanging="360"/>
      </w:pPr>
    </w:lvl>
    <w:lvl w:ilvl="4" w:tplc="3B92A5E6" w:tentative="1">
      <w:start w:val="1"/>
      <w:numFmt w:val="lowerLetter"/>
      <w:lvlText w:val="%5."/>
      <w:lvlJc w:val="left"/>
      <w:pPr>
        <w:ind w:left="4320" w:hanging="360"/>
      </w:pPr>
    </w:lvl>
    <w:lvl w:ilvl="5" w:tplc="11703DCE" w:tentative="1">
      <w:start w:val="1"/>
      <w:numFmt w:val="lowerRoman"/>
      <w:lvlText w:val="%6."/>
      <w:lvlJc w:val="right"/>
      <w:pPr>
        <w:ind w:left="5040" w:hanging="180"/>
      </w:pPr>
    </w:lvl>
    <w:lvl w:ilvl="6" w:tplc="5B6CBBA0" w:tentative="1">
      <w:start w:val="1"/>
      <w:numFmt w:val="decimal"/>
      <w:lvlText w:val="%7."/>
      <w:lvlJc w:val="left"/>
      <w:pPr>
        <w:ind w:left="5760" w:hanging="360"/>
      </w:pPr>
    </w:lvl>
    <w:lvl w:ilvl="7" w:tplc="8700B00A" w:tentative="1">
      <w:start w:val="1"/>
      <w:numFmt w:val="lowerLetter"/>
      <w:lvlText w:val="%8."/>
      <w:lvlJc w:val="left"/>
      <w:pPr>
        <w:ind w:left="6480" w:hanging="360"/>
      </w:pPr>
    </w:lvl>
    <w:lvl w:ilvl="8" w:tplc="DD12C04A" w:tentative="1">
      <w:start w:val="1"/>
      <w:numFmt w:val="lowerRoman"/>
      <w:lvlText w:val="%9."/>
      <w:lvlJc w:val="right"/>
      <w:pPr>
        <w:ind w:left="7200" w:hanging="180"/>
      </w:pPr>
    </w:lvl>
  </w:abstractNum>
  <w:abstractNum w:abstractNumId="18" w15:restartNumberingAfterBreak="0">
    <w:nsid w:val="45272203"/>
    <w:multiLevelType w:val="hybridMultilevel"/>
    <w:tmpl w:val="C81094E2"/>
    <w:lvl w:ilvl="0" w:tplc="241224BA">
      <w:start w:val="1"/>
      <w:numFmt w:val="decimal"/>
      <w:lvlText w:val="%1."/>
      <w:lvlJc w:val="left"/>
      <w:pPr>
        <w:ind w:left="360" w:hanging="360"/>
      </w:pPr>
      <w:rPr>
        <w:rFonts w:hint="default"/>
      </w:rPr>
    </w:lvl>
    <w:lvl w:ilvl="1" w:tplc="7DB4EFFC">
      <w:start w:val="1"/>
      <w:numFmt w:val="lowerLetter"/>
      <w:lvlText w:val="%2."/>
      <w:lvlJc w:val="left"/>
      <w:pPr>
        <w:ind w:left="1080" w:hanging="360"/>
      </w:pPr>
    </w:lvl>
    <w:lvl w:ilvl="2" w:tplc="169A83B4" w:tentative="1">
      <w:start w:val="1"/>
      <w:numFmt w:val="lowerRoman"/>
      <w:lvlText w:val="%3."/>
      <w:lvlJc w:val="right"/>
      <w:pPr>
        <w:ind w:left="1800" w:hanging="180"/>
      </w:pPr>
    </w:lvl>
    <w:lvl w:ilvl="3" w:tplc="098EE1AC" w:tentative="1">
      <w:start w:val="1"/>
      <w:numFmt w:val="decimal"/>
      <w:lvlText w:val="%4."/>
      <w:lvlJc w:val="left"/>
      <w:pPr>
        <w:ind w:left="2520" w:hanging="360"/>
      </w:pPr>
    </w:lvl>
    <w:lvl w:ilvl="4" w:tplc="341A1748" w:tentative="1">
      <w:start w:val="1"/>
      <w:numFmt w:val="lowerLetter"/>
      <w:lvlText w:val="%5."/>
      <w:lvlJc w:val="left"/>
      <w:pPr>
        <w:ind w:left="3240" w:hanging="360"/>
      </w:pPr>
    </w:lvl>
    <w:lvl w:ilvl="5" w:tplc="7996E752" w:tentative="1">
      <w:start w:val="1"/>
      <w:numFmt w:val="lowerRoman"/>
      <w:lvlText w:val="%6."/>
      <w:lvlJc w:val="right"/>
      <w:pPr>
        <w:ind w:left="3960" w:hanging="180"/>
      </w:pPr>
    </w:lvl>
    <w:lvl w:ilvl="6" w:tplc="B36A8D86" w:tentative="1">
      <w:start w:val="1"/>
      <w:numFmt w:val="decimal"/>
      <w:lvlText w:val="%7."/>
      <w:lvlJc w:val="left"/>
      <w:pPr>
        <w:ind w:left="4680" w:hanging="360"/>
      </w:pPr>
    </w:lvl>
    <w:lvl w:ilvl="7" w:tplc="B1DCF1C8" w:tentative="1">
      <w:start w:val="1"/>
      <w:numFmt w:val="lowerLetter"/>
      <w:lvlText w:val="%8."/>
      <w:lvlJc w:val="left"/>
      <w:pPr>
        <w:ind w:left="5400" w:hanging="360"/>
      </w:pPr>
    </w:lvl>
    <w:lvl w:ilvl="8" w:tplc="3A06617E" w:tentative="1">
      <w:start w:val="1"/>
      <w:numFmt w:val="lowerRoman"/>
      <w:lvlText w:val="%9."/>
      <w:lvlJc w:val="right"/>
      <w:pPr>
        <w:ind w:left="6120" w:hanging="180"/>
      </w:pPr>
    </w:lvl>
  </w:abstractNum>
  <w:abstractNum w:abstractNumId="19" w15:restartNumberingAfterBreak="0">
    <w:nsid w:val="4D3404BD"/>
    <w:multiLevelType w:val="hybridMultilevel"/>
    <w:tmpl w:val="57782390"/>
    <w:lvl w:ilvl="0" w:tplc="E480BF78">
      <w:start w:val="6"/>
      <w:numFmt w:val="bullet"/>
      <w:lvlText w:val=""/>
      <w:lvlJc w:val="left"/>
      <w:pPr>
        <w:ind w:left="720" w:hanging="360"/>
      </w:pPr>
      <w:rPr>
        <w:rFonts w:ascii="Verdana" w:eastAsiaTheme="minorHAnsi" w:hAnsi="Verdana" w:cstheme="minorBidi" w:hint="default"/>
      </w:rPr>
    </w:lvl>
    <w:lvl w:ilvl="1" w:tplc="03EAAB22" w:tentative="1">
      <w:start w:val="1"/>
      <w:numFmt w:val="bullet"/>
      <w:lvlText w:val="o"/>
      <w:lvlJc w:val="left"/>
      <w:pPr>
        <w:ind w:left="1440" w:hanging="360"/>
      </w:pPr>
      <w:rPr>
        <w:rFonts w:ascii="Courier New" w:hAnsi="Courier New" w:cs="Courier New" w:hint="default"/>
      </w:rPr>
    </w:lvl>
    <w:lvl w:ilvl="2" w:tplc="AF7CCAAA" w:tentative="1">
      <w:start w:val="1"/>
      <w:numFmt w:val="bullet"/>
      <w:lvlText w:val=""/>
      <w:lvlJc w:val="left"/>
      <w:pPr>
        <w:ind w:left="2160" w:hanging="360"/>
      </w:pPr>
      <w:rPr>
        <w:rFonts w:ascii="Wingdings" w:hAnsi="Wingdings" w:hint="default"/>
      </w:rPr>
    </w:lvl>
    <w:lvl w:ilvl="3" w:tplc="6A048F4A" w:tentative="1">
      <w:start w:val="1"/>
      <w:numFmt w:val="bullet"/>
      <w:lvlText w:val=""/>
      <w:lvlJc w:val="left"/>
      <w:pPr>
        <w:ind w:left="2880" w:hanging="360"/>
      </w:pPr>
      <w:rPr>
        <w:rFonts w:ascii="Symbol" w:hAnsi="Symbol" w:hint="default"/>
      </w:rPr>
    </w:lvl>
    <w:lvl w:ilvl="4" w:tplc="8A3CAC64" w:tentative="1">
      <w:start w:val="1"/>
      <w:numFmt w:val="bullet"/>
      <w:lvlText w:val="o"/>
      <w:lvlJc w:val="left"/>
      <w:pPr>
        <w:ind w:left="3600" w:hanging="360"/>
      </w:pPr>
      <w:rPr>
        <w:rFonts w:ascii="Courier New" w:hAnsi="Courier New" w:cs="Courier New" w:hint="default"/>
      </w:rPr>
    </w:lvl>
    <w:lvl w:ilvl="5" w:tplc="1C5663BE" w:tentative="1">
      <w:start w:val="1"/>
      <w:numFmt w:val="bullet"/>
      <w:lvlText w:val=""/>
      <w:lvlJc w:val="left"/>
      <w:pPr>
        <w:ind w:left="4320" w:hanging="360"/>
      </w:pPr>
      <w:rPr>
        <w:rFonts w:ascii="Wingdings" w:hAnsi="Wingdings" w:hint="default"/>
      </w:rPr>
    </w:lvl>
    <w:lvl w:ilvl="6" w:tplc="F2FA0CC6" w:tentative="1">
      <w:start w:val="1"/>
      <w:numFmt w:val="bullet"/>
      <w:lvlText w:val=""/>
      <w:lvlJc w:val="left"/>
      <w:pPr>
        <w:ind w:left="5040" w:hanging="360"/>
      </w:pPr>
      <w:rPr>
        <w:rFonts w:ascii="Symbol" w:hAnsi="Symbol" w:hint="default"/>
      </w:rPr>
    </w:lvl>
    <w:lvl w:ilvl="7" w:tplc="6226A174" w:tentative="1">
      <w:start w:val="1"/>
      <w:numFmt w:val="bullet"/>
      <w:lvlText w:val="o"/>
      <w:lvlJc w:val="left"/>
      <w:pPr>
        <w:ind w:left="5760" w:hanging="360"/>
      </w:pPr>
      <w:rPr>
        <w:rFonts w:ascii="Courier New" w:hAnsi="Courier New" w:cs="Courier New" w:hint="default"/>
      </w:rPr>
    </w:lvl>
    <w:lvl w:ilvl="8" w:tplc="7EDC4406" w:tentative="1">
      <w:start w:val="1"/>
      <w:numFmt w:val="bullet"/>
      <w:lvlText w:val=""/>
      <w:lvlJc w:val="left"/>
      <w:pPr>
        <w:ind w:left="6480" w:hanging="360"/>
      </w:pPr>
      <w:rPr>
        <w:rFonts w:ascii="Wingdings" w:hAnsi="Wingdings" w:hint="default"/>
      </w:rPr>
    </w:lvl>
  </w:abstractNum>
  <w:abstractNum w:abstractNumId="20" w15:restartNumberingAfterBreak="0">
    <w:nsid w:val="4F5535C3"/>
    <w:multiLevelType w:val="hybridMultilevel"/>
    <w:tmpl w:val="AAEA7CE0"/>
    <w:lvl w:ilvl="0" w:tplc="0D12C844">
      <w:start w:val="4"/>
      <w:numFmt w:val="decimal"/>
      <w:lvlText w:val="%1."/>
      <w:lvlJc w:val="left"/>
      <w:pPr>
        <w:ind w:left="1080" w:hanging="720"/>
      </w:pPr>
      <w:rPr>
        <w:rFonts w:hint="default"/>
      </w:rPr>
    </w:lvl>
    <w:lvl w:ilvl="1" w:tplc="8026BD9C" w:tentative="1">
      <w:start w:val="1"/>
      <w:numFmt w:val="lowerLetter"/>
      <w:lvlText w:val="%2."/>
      <w:lvlJc w:val="left"/>
      <w:pPr>
        <w:ind w:left="1440" w:hanging="360"/>
      </w:pPr>
    </w:lvl>
    <w:lvl w:ilvl="2" w:tplc="AE9C1F50" w:tentative="1">
      <w:start w:val="1"/>
      <w:numFmt w:val="lowerRoman"/>
      <w:lvlText w:val="%3."/>
      <w:lvlJc w:val="right"/>
      <w:pPr>
        <w:ind w:left="2160" w:hanging="180"/>
      </w:pPr>
    </w:lvl>
    <w:lvl w:ilvl="3" w:tplc="8DFC70E6" w:tentative="1">
      <w:start w:val="1"/>
      <w:numFmt w:val="decimal"/>
      <w:lvlText w:val="%4."/>
      <w:lvlJc w:val="left"/>
      <w:pPr>
        <w:ind w:left="2880" w:hanging="360"/>
      </w:pPr>
    </w:lvl>
    <w:lvl w:ilvl="4" w:tplc="8FBA7298" w:tentative="1">
      <w:start w:val="1"/>
      <w:numFmt w:val="lowerLetter"/>
      <w:lvlText w:val="%5."/>
      <w:lvlJc w:val="left"/>
      <w:pPr>
        <w:ind w:left="3600" w:hanging="360"/>
      </w:pPr>
    </w:lvl>
    <w:lvl w:ilvl="5" w:tplc="B9DE0318" w:tentative="1">
      <w:start w:val="1"/>
      <w:numFmt w:val="lowerRoman"/>
      <w:lvlText w:val="%6."/>
      <w:lvlJc w:val="right"/>
      <w:pPr>
        <w:ind w:left="4320" w:hanging="180"/>
      </w:pPr>
    </w:lvl>
    <w:lvl w:ilvl="6" w:tplc="02524798" w:tentative="1">
      <w:start w:val="1"/>
      <w:numFmt w:val="decimal"/>
      <w:lvlText w:val="%7."/>
      <w:lvlJc w:val="left"/>
      <w:pPr>
        <w:ind w:left="5040" w:hanging="360"/>
      </w:pPr>
    </w:lvl>
    <w:lvl w:ilvl="7" w:tplc="1E863FF4" w:tentative="1">
      <w:start w:val="1"/>
      <w:numFmt w:val="lowerLetter"/>
      <w:lvlText w:val="%8."/>
      <w:lvlJc w:val="left"/>
      <w:pPr>
        <w:ind w:left="5760" w:hanging="360"/>
      </w:pPr>
    </w:lvl>
    <w:lvl w:ilvl="8" w:tplc="EBDAA46C" w:tentative="1">
      <w:start w:val="1"/>
      <w:numFmt w:val="lowerRoman"/>
      <w:lvlText w:val="%9."/>
      <w:lvlJc w:val="right"/>
      <w:pPr>
        <w:ind w:left="6480" w:hanging="180"/>
      </w:pPr>
    </w:lvl>
  </w:abstractNum>
  <w:abstractNum w:abstractNumId="21" w15:restartNumberingAfterBreak="0">
    <w:nsid w:val="54007739"/>
    <w:multiLevelType w:val="hybridMultilevel"/>
    <w:tmpl w:val="357E8BDE"/>
    <w:lvl w:ilvl="0" w:tplc="6F6AC6A0">
      <w:start w:val="1"/>
      <w:numFmt w:val="bullet"/>
      <w:lvlText w:val=""/>
      <w:lvlJc w:val="left"/>
      <w:pPr>
        <w:ind w:left="720" w:hanging="360"/>
      </w:pPr>
      <w:rPr>
        <w:rFonts w:ascii="Symbol" w:hAnsi="Symbol" w:hint="default"/>
      </w:rPr>
    </w:lvl>
    <w:lvl w:ilvl="1" w:tplc="9C82AE00">
      <w:start w:val="1"/>
      <w:numFmt w:val="bullet"/>
      <w:lvlText w:val="o"/>
      <w:lvlJc w:val="left"/>
      <w:pPr>
        <w:ind w:left="1440" w:hanging="360"/>
      </w:pPr>
      <w:rPr>
        <w:rFonts w:ascii="Courier New" w:hAnsi="Courier New" w:hint="default"/>
      </w:rPr>
    </w:lvl>
    <w:lvl w:ilvl="2" w:tplc="BD667746">
      <w:start w:val="1"/>
      <w:numFmt w:val="bullet"/>
      <w:lvlText w:val=""/>
      <w:lvlJc w:val="left"/>
      <w:pPr>
        <w:ind w:left="2160" w:hanging="360"/>
      </w:pPr>
      <w:rPr>
        <w:rFonts w:ascii="Wingdings" w:hAnsi="Wingdings" w:hint="default"/>
      </w:rPr>
    </w:lvl>
    <w:lvl w:ilvl="3" w:tplc="44E46C6C">
      <w:start w:val="1"/>
      <w:numFmt w:val="bullet"/>
      <w:lvlText w:val=""/>
      <w:lvlJc w:val="left"/>
      <w:pPr>
        <w:ind w:left="2880" w:hanging="360"/>
      </w:pPr>
      <w:rPr>
        <w:rFonts w:ascii="Symbol" w:hAnsi="Symbol" w:hint="default"/>
      </w:rPr>
    </w:lvl>
    <w:lvl w:ilvl="4" w:tplc="00A636CC">
      <w:start w:val="1"/>
      <w:numFmt w:val="bullet"/>
      <w:lvlText w:val="o"/>
      <w:lvlJc w:val="left"/>
      <w:pPr>
        <w:ind w:left="3600" w:hanging="360"/>
      </w:pPr>
      <w:rPr>
        <w:rFonts w:ascii="Courier New" w:hAnsi="Courier New" w:hint="default"/>
      </w:rPr>
    </w:lvl>
    <w:lvl w:ilvl="5" w:tplc="78B8C81C">
      <w:start w:val="1"/>
      <w:numFmt w:val="bullet"/>
      <w:lvlText w:val=""/>
      <w:lvlJc w:val="left"/>
      <w:pPr>
        <w:ind w:left="4320" w:hanging="360"/>
      </w:pPr>
      <w:rPr>
        <w:rFonts w:ascii="Wingdings" w:hAnsi="Wingdings" w:hint="default"/>
      </w:rPr>
    </w:lvl>
    <w:lvl w:ilvl="6" w:tplc="93DE1C02">
      <w:start w:val="1"/>
      <w:numFmt w:val="bullet"/>
      <w:lvlText w:val=""/>
      <w:lvlJc w:val="left"/>
      <w:pPr>
        <w:ind w:left="5040" w:hanging="360"/>
      </w:pPr>
      <w:rPr>
        <w:rFonts w:ascii="Symbol" w:hAnsi="Symbol" w:hint="default"/>
      </w:rPr>
    </w:lvl>
    <w:lvl w:ilvl="7" w:tplc="DFB49D38">
      <w:start w:val="1"/>
      <w:numFmt w:val="bullet"/>
      <w:lvlText w:val="o"/>
      <w:lvlJc w:val="left"/>
      <w:pPr>
        <w:ind w:left="5760" w:hanging="360"/>
      </w:pPr>
      <w:rPr>
        <w:rFonts w:ascii="Courier New" w:hAnsi="Courier New" w:hint="default"/>
      </w:rPr>
    </w:lvl>
    <w:lvl w:ilvl="8" w:tplc="FA88C614">
      <w:start w:val="1"/>
      <w:numFmt w:val="bullet"/>
      <w:lvlText w:val=""/>
      <w:lvlJc w:val="left"/>
      <w:pPr>
        <w:ind w:left="6480" w:hanging="360"/>
      </w:pPr>
      <w:rPr>
        <w:rFonts w:ascii="Wingdings" w:hAnsi="Wingdings" w:hint="default"/>
      </w:rPr>
    </w:lvl>
  </w:abstractNum>
  <w:abstractNum w:abstractNumId="22" w15:restartNumberingAfterBreak="0">
    <w:nsid w:val="6513545B"/>
    <w:multiLevelType w:val="hybridMultilevel"/>
    <w:tmpl w:val="04440ED0"/>
    <w:lvl w:ilvl="0" w:tplc="1C568946">
      <w:start w:val="1"/>
      <w:numFmt w:val="lowerLetter"/>
      <w:lvlText w:val="%1)"/>
      <w:lvlJc w:val="left"/>
      <w:pPr>
        <w:ind w:left="1080" w:hanging="720"/>
      </w:pPr>
      <w:rPr>
        <w:rFonts w:hint="default"/>
      </w:rPr>
    </w:lvl>
    <w:lvl w:ilvl="1" w:tplc="E38AE56A" w:tentative="1">
      <w:start w:val="1"/>
      <w:numFmt w:val="lowerLetter"/>
      <w:lvlText w:val="%2."/>
      <w:lvlJc w:val="left"/>
      <w:pPr>
        <w:ind w:left="1440" w:hanging="360"/>
      </w:pPr>
    </w:lvl>
    <w:lvl w:ilvl="2" w:tplc="D36C8F66" w:tentative="1">
      <w:start w:val="1"/>
      <w:numFmt w:val="lowerRoman"/>
      <w:lvlText w:val="%3."/>
      <w:lvlJc w:val="right"/>
      <w:pPr>
        <w:ind w:left="2160" w:hanging="180"/>
      </w:pPr>
    </w:lvl>
    <w:lvl w:ilvl="3" w:tplc="C71CF8A4" w:tentative="1">
      <w:start w:val="1"/>
      <w:numFmt w:val="decimal"/>
      <w:lvlText w:val="%4."/>
      <w:lvlJc w:val="left"/>
      <w:pPr>
        <w:ind w:left="2880" w:hanging="360"/>
      </w:pPr>
    </w:lvl>
    <w:lvl w:ilvl="4" w:tplc="646CF76A" w:tentative="1">
      <w:start w:val="1"/>
      <w:numFmt w:val="lowerLetter"/>
      <w:lvlText w:val="%5."/>
      <w:lvlJc w:val="left"/>
      <w:pPr>
        <w:ind w:left="3600" w:hanging="360"/>
      </w:pPr>
    </w:lvl>
    <w:lvl w:ilvl="5" w:tplc="4B42B240" w:tentative="1">
      <w:start w:val="1"/>
      <w:numFmt w:val="lowerRoman"/>
      <w:lvlText w:val="%6."/>
      <w:lvlJc w:val="right"/>
      <w:pPr>
        <w:ind w:left="4320" w:hanging="180"/>
      </w:pPr>
    </w:lvl>
    <w:lvl w:ilvl="6" w:tplc="F32CA076" w:tentative="1">
      <w:start w:val="1"/>
      <w:numFmt w:val="decimal"/>
      <w:lvlText w:val="%7."/>
      <w:lvlJc w:val="left"/>
      <w:pPr>
        <w:ind w:left="5040" w:hanging="360"/>
      </w:pPr>
    </w:lvl>
    <w:lvl w:ilvl="7" w:tplc="68E8043E" w:tentative="1">
      <w:start w:val="1"/>
      <w:numFmt w:val="lowerLetter"/>
      <w:lvlText w:val="%8."/>
      <w:lvlJc w:val="left"/>
      <w:pPr>
        <w:ind w:left="5760" w:hanging="360"/>
      </w:pPr>
    </w:lvl>
    <w:lvl w:ilvl="8" w:tplc="3D708490" w:tentative="1">
      <w:start w:val="1"/>
      <w:numFmt w:val="lowerRoman"/>
      <w:lvlText w:val="%9."/>
      <w:lvlJc w:val="right"/>
      <w:pPr>
        <w:ind w:left="6480" w:hanging="180"/>
      </w:pPr>
    </w:lvl>
  </w:abstractNum>
  <w:abstractNum w:abstractNumId="23" w15:restartNumberingAfterBreak="0">
    <w:nsid w:val="6C264156"/>
    <w:multiLevelType w:val="multilevel"/>
    <w:tmpl w:val="9F46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9372F"/>
    <w:multiLevelType w:val="hybridMultilevel"/>
    <w:tmpl w:val="6C4E6458"/>
    <w:lvl w:ilvl="0" w:tplc="6E6488A4">
      <w:start w:val="1"/>
      <w:numFmt w:val="bullet"/>
      <w:lvlText w:val="-"/>
      <w:lvlJc w:val="left"/>
      <w:pPr>
        <w:ind w:left="1080" w:hanging="360"/>
      </w:pPr>
      <w:rPr>
        <w:rFonts w:ascii="Calibri" w:hAnsi="Calibri" w:hint="default"/>
      </w:rPr>
    </w:lvl>
    <w:lvl w:ilvl="1" w:tplc="736A1948" w:tentative="1">
      <w:start w:val="1"/>
      <w:numFmt w:val="bullet"/>
      <w:lvlText w:val="o"/>
      <w:lvlJc w:val="left"/>
      <w:pPr>
        <w:ind w:left="1800" w:hanging="360"/>
      </w:pPr>
      <w:rPr>
        <w:rFonts w:ascii="Courier New" w:hAnsi="Courier New" w:cs="Courier New" w:hint="default"/>
      </w:rPr>
    </w:lvl>
    <w:lvl w:ilvl="2" w:tplc="48569AD2" w:tentative="1">
      <w:start w:val="1"/>
      <w:numFmt w:val="bullet"/>
      <w:lvlText w:val=""/>
      <w:lvlJc w:val="left"/>
      <w:pPr>
        <w:ind w:left="2520" w:hanging="360"/>
      </w:pPr>
      <w:rPr>
        <w:rFonts w:ascii="Wingdings" w:hAnsi="Wingdings" w:hint="default"/>
      </w:rPr>
    </w:lvl>
    <w:lvl w:ilvl="3" w:tplc="D39A5B68" w:tentative="1">
      <w:start w:val="1"/>
      <w:numFmt w:val="bullet"/>
      <w:lvlText w:val=""/>
      <w:lvlJc w:val="left"/>
      <w:pPr>
        <w:ind w:left="3240" w:hanging="360"/>
      </w:pPr>
      <w:rPr>
        <w:rFonts w:ascii="Symbol" w:hAnsi="Symbol" w:hint="default"/>
      </w:rPr>
    </w:lvl>
    <w:lvl w:ilvl="4" w:tplc="104693C2" w:tentative="1">
      <w:start w:val="1"/>
      <w:numFmt w:val="bullet"/>
      <w:lvlText w:val="o"/>
      <w:lvlJc w:val="left"/>
      <w:pPr>
        <w:ind w:left="3960" w:hanging="360"/>
      </w:pPr>
      <w:rPr>
        <w:rFonts w:ascii="Courier New" w:hAnsi="Courier New" w:cs="Courier New" w:hint="default"/>
      </w:rPr>
    </w:lvl>
    <w:lvl w:ilvl="5" w:tplc="F63615B6" w:tentative="1">
      <w:start w:val="1"/>
      <w:numFmt w:val="bullet"/>
      <w:lvlText w:val=""/>
      <w:lvlJc w:val="left"/>
      <w:pPr>
        <w:ind w:left="4680" w:hanging="360"/>
      </w:pPr>
      <w:rPr>
        <w:rFonts w:ascii="Wingdings" w:hAnsi="Wingdings" w:hint="default"/>
      </w:rPr>
    </w:lvl>
    <w:lvl w:ilvl="6" w:tplc="3A5C2E9C" w:tentative="1">
      <w:start w:val="1"/>
      <w:numFmt w:val="bullet"/>
      <w:lvlText w:val=""/>
      <w:lvlJc w:val="left"/>
      <w:pPr>
        <w:ind w:left="5400" w:hanging="360"/>
      </w:pPr>
      <w:rPr>
        <w:rFonts w:ascii="Symbol" w:hAnsi="Symbol" w:hint="default"/>
      </w:rPr>
    </w:lvl>
    <w:lvl w:ilvl="7" w:tplc="72D26536" w:tentative="1">
      <w:start w:val="1"/>
      <w:numFmt w:val="bullet"/>
      <w:lvlText w:val="o"/>
      <w:lvlJc w:val="left"/>
      <w:pPr>
        <w:ind w:left="6120" w:hanging="360"/>
      </w:pPr>
      <w:rPr>
        <w:rFonts w:ascii="Courier New" w:hAnsi="Courier New" w:cs="Courier New" w:hint="default"/>
      </w:rPr>
    </w:lvl>
    <w:lvl w:ilvl="8" w:tplc="27F432D2" w:tentative="1">
      <w:start w:val="1"/>
      <w:numFmt w:val="bullet"/>
      <w:lvlText w:val=""/>
      <w:lvlJc w:val="left"/>
      <w:pPr>
        <w:ind w:left="6840" w:hanging="360"/>
      </w:pPr>
      <w:rPr>
        <w:rFonts w:ascii="Wingdings" w:hAnsi="Wingdings" w:hint="default"/>
      </w:rPr>
    </w:lvl>
  </w:abstractNum>
  <w:abstractNum w:abstractNumId="25" w15:restartNumberingAfterBreak="0">
    <w:nsid w:val="70A3691F"/>
    <w:multiLevelType w:val="hybridMultilevel"/>
    <w:tmpl w:val="1DE43414"/>
    <w:lvl w:ilvl="0" w:tplc="1102FB98">
      <w:start w:val="1"/>
      <w:numFmt w:val="bullet"/>
      <w:lvlText w:val=""/>
      <w:lvlJc w:val="left"/>
      <w:pPr>
        <w:ind w:left="720" w:hanging="360"/>
      </w:pPr>
      <w:rPr>
        <w:rFonts w:ascii="Symbol" w:hAnsi="Symbol" w:hint="default"/>
      </w:rPr>
    </w:lvl>
    <w:lvl w:ilvl="1" w:tplc="830E1C96" w:tentative="1">
      <w:start w:val="1"/>
      <w:numFmt w:val="bullet"/>
      <w:lvlText w:val="o"/>
      <w:lvlJc w:val="left"/>
      <w:pPr>
        <w:ind w:left="1440" w:hanging="360"/>
      </w:pPr>
      <w:rPr>
        <w:rFonts w:ascii="Courier New" w:hAnsi="Courier New" w:cs="Courier New" w:hint="default"/>
      </w:rPr>
    </w:lvl>
    <w:lvl w:ilvl="2" w:tplc="1736DD8E" w:tentative="1">
      <w:start w:val="1"/>
      <w:numFmt w:val="bullet"/>
      <w:lvlText w:val=""/>
      <w:lvlJc w:val="left"/>
      <w:pPr>
        <w:ind w:left="2160" w:hanging="360"/>
      </w:pPr>
      <w:rPr>
        <w:rFonts w:ascii="Wingdings" w:hAnsi="Wingdings" w:hint="default"/>
      </w:rPr>
    </w:lvl>
    <w:lvl w:ilvl="3" w:tplc="3294B67A" w:tentative="1">
      <w:start w:val="1"/>
      <w:numFmt w:val="bullet"/>
      <w:lvlText w:val=""/>
      <w:lvlJc w:val="left"/>
      <w:pPr>
        <w:ind w:left="2880" w:hanging="360"/>
      </w:pPr>
      <w:rPr>
        <w:rFonts w:ascii="Symbol" w:hAnsi="Symbol" w:hint="default"/>
      </w:rPr>
    </w:lvl>
    <w:lvl w:ilvl="4" w:tplc="158E2B4A" w:tentative="1">
      <w:start w:val="1"/>
      <w:numFmt w:val="bullet"/>
      <w:lvlText w:val="o"/>
      <w:lvlJc w:val="left"/>
      <w:pPr>
        <w:ind w:left="3600" w:hanging="360"/>
      </w:pPr>
      <w:rPr>
        <w:rFonts w:ascii="Courier New" w:hAnsi="Courier New" w:cs="Courier New" w:hint="default"/>
      </w:rPr>
    </w:lvl>
    <w:lvl w:ilvl="5" w:tplc="0A70D272" w:tentative="1">
      <w:start w:val="1"/>
      <w:numFmt w:val="bullet"/>
      <w:lvlText w:val=""/>
      <w:lvlJc w:val="left"/>
      <w:pPr>
        <w:ind w:left="4320" w:hanging="360"/>
      </w:pPr>
      <w:rPr>
        <w:rFonts w:ascii="Wingdings" w:hAnsi="Wingdings" w:hint="default"/>
      </w:rPr>
    </w:lvl>
    <w:lvl w:ilvl="6" w:tplc="DDB4CA02" w:tentative="1">
      <w:start w:val="1"/>
      <w:numFmt w:val="bullet"/>
      <w:lvlText w:val=""/>
      <w:lvlJc w:val="left"/>
      <w:pPr>
        <w:ind w:left="5040" w:hanging="360"/>
      </w:pPr>
      <w:rPr>
        <w:rFonts w:ascii="Symbol" w:hAnsi="Symbol" w:hint="default"/>
      </w:rPr>
    </w:lvl>
    <w:lvl w:ilvl="7" w:tplc="67CEC390" w:tentative="1">
      <w:start w:val="1"/>
      <w:numFmt w:val="bullet"/>
      <w:lvlText w:val="o"/>
      <w:lvlJc w:val="left"/>
      <w:pPr>
        <w:ind w:left="5760" w:hanging="360"/>
      </w:pPr>
      <w:rPr>
        <w:rFonts w:ascii="Courier New" w:hAnsi="Courier New" w:cs="Courier New" w:hint="default"/>
      </w:rPr>
    </w:lvl>
    <w:lvl w:ilvl="8" w:tplc="16CCD050" w:tentative="1">
      <w:start w:val="1"/>
      <w:numFmt w:val="bullet"/>
      <w:lvlText w:val=""/>
      <w:lvlJc w:val="left"/>
      <w:pPr>
        <w:ind w:left="6480" w:hanging="360"/>
      </w:pPr>
      <w:rPr>
        <w:rFonts w:ascii="Wingdings" w:hAnsi="Wingdings" w:hint="default"/>
      </w:rPr>
    </w:lvl>
  </w:abstractNum>
  <w:abstractNum w:abstractNumId="26" w15:restartNumberingAfterBreak="0">
    <w:nsid w:val="76E21254"/>
    <w:multiLevelType w:val="hybridMultilevel"/>
    <w:tmpl w:val="1F34910C"/>
    <w:lvl w:ilvl="0" w:tplc="42B2309C">
      <w:start w:val="1"/>
      <w:numFmt w:val="bullet"/>
      <w:lvlText w:val=""/>
      <w:lvlJc w:val="left"/>
      <w:pPr>
        <w:ind w:left="720" w:hanging="360"/>
      </w:pPr>
      <w:rPr>
        <w:rFonts w:ascii="Symbol" w:hAnsi="Symbol" w:hint="default"/>
        <w:color w:val="auto"/>
      </w:rPr>
    </w:lvl>
    <w:lvl w:ilvl="1" w:tplc="398ABCD6">
      <w:numFmt w:val="bullet"/>
      <w:lvlText w:val="►"/>
      <w:lvlJc w:val="left"/>
      <w:pPr>
        <w:tabs>
          <w:tab w:val="num" w:pos="0"/>
        </w:tabs>
        <w:ind w:left="0" w:hanging="360"/>
      </w:pPr>
      <w:rPr>
        <w:rFonts w:ascii="Arial" w:hAnsi="Arial" w:hint="default"/>
      </w:rPr>
    </w:lvl>
    <w:lvl w:ilvl="2" w:tplc="D0C80BF6" w:tentative="1">
      <w:start w:val="1"/>
      <w:numFmt w:val="bullet"/>
      <w:lvlText w:val="►"/>
      <w:lvlJc w:val="left"/>
      <w:pPr>
        <w:tabs>
          <w:tab w:val="num" w:pos="720"/>
        </w:tabs>
        <w:ind w:left="720" w:hanging="360"/>
      </w:pPr>
      <w:rPr>
        <w:rFonts w:ascii="Arial" w:hAnsi="Arial" w:hint="default"/>
      </w:rPr>
    </w:lvl>
    <w:lvl w:ilvl="3" w:tplc="2E4A2F32" w:tentative="1">
      <w:start w:val="1"/>
      <w:numFmt w:val="bullet"/>
      <w:lvlText w:val="►"/>
      <w:lvlJc w:val="left"/>
      <w:pPr>
        <w:tabs>
          <w:tab w:val="num" w:pos="1440"/>
        </w:tabs>
        <w:ind w:left="1440" w:hanging="360"/>
      </w:pPr>
      <w:rPr>
        <w:rFonts w:ascii="Arial" w:hAnsi="Arial" w:hint="default"/>
      </w:rPr>
    </w:lvl>
    <w:lvl w:ilvl="4" w:tplc="E208E13A" w:tentative="1">
      <w:start w:val="1"/>
      <w:numFmt w:val="bullet"/>
      <w:lvlText w:val="►"/>
      <w:lvlJc w:val="left"/>
      <w:pPr>
        <w:tabs>
          <w:tab w:val="num" w:pos="2160"/>
        </w:tabs>
        <w:ind w:left="2160" w:hanging="360"/>
      </w:pPr>
      <w:rPr>
        <w:rFonts w:ascii="Arial" w:hAnsi="Arial" w:hint="default"/>
      </w:rPr>
    </w:lvl>
    <w:lvl w:ilvl="5" w:tplc="EF9AA62A" w:tentative="1">
      <w:start w:val="1"/>
      <w:numFmt w:val="bullet"/>
      <w:lvlText w:val="►"/>
      <w:lvlJc w:val="left"/>
      <w:pPr>
        <w:tabs>
          <w:tab w:val="num" w:pos="2880"/>
        </w:tabs>
        <w:ind w:left="2880" w:hanging="360"/>
      </w:pPr>
      <w:rPr>
        <w:rFonts w:ascii="Arial" w:hAnsi="Arial" w:hint="default"/>
      </w:rPr>
    </w:lvl>
    <w:lvl w:ilvl="6" w:tplc="45CAD998" w:tentative="1">
      <w:start w:val="1"/>
      <w:numFmt w:val="bullet"/>
      <w:lvlText w:val="►"/>
      <w:lvlJc w:val="left"/>
      <w:pPr>
        <w:tabs>
          <w:tab w:val="num" w:pos="3600"/>
        </w:tabs>
        <w:ind w:left="3600" w:hanging="360"/>
      </w:pPr>
      <w:rPr>
        <w:rFonts w:ascii="Arial" w:hAnsi="Arial" w:hint="default"/>
      </w:rPr>
    </w:lvl>
    <w:lvl w:ilvl="7" w:tplc="2034C098" w:tentative="1">
      <w:start w:val="1"/>
      <w:numFmt w:val="bullet"/>
      <w:lvlText w:val="►"/>
      <w:lvlJc w:val="left"/>
      <w:pPr>
        <w:tabs>
          <w:tab w:val="num" w:pos="4320"/>
        </w:tabs>
        <w:ind w:left="4320" w:hanging="360"/>
      </w:pPr>
      <w:rPr>
        <w:rFonts w:ascii="Arial" w:hAnsi="Arial" w:hint="default"/>
      </w:rPr>
    </w:lvl>
    <w:lvl w:ilvl="8" w:tplc="401CE34E" w:tentative="1">
      <w:start w:val="1"/>
      <w:numFmt w:val="bullet"/>
      <w:lvlText w:val="►"/>
      <w:lvlJc w:val="left"/>
      <w:pPr>
        <w:tabs>
          <w:tab w:val="num" w:pos="5040"/>
        </w:tabs>
        <w:ind w:left="5040" w:hanging="360"/>
      </w:pPr>
      <w:rPr>
        <w:rFonts w:ascii="Arial" w:hAnsi="Arial" w:hint="default"/>
      </w:rPr>
    </w:lvl>
  </w:abstractNum>
  <w:num w:numId="1" w16cid:durableId="1224757926">
    <w:abstractNumId w:val="24"/>
  </w:num>
  <w:num w:numId="2" w16cid:durableId="658004800">
    <w:abstractNumId w:val="18"/>
  </w:num>
  <w:num w:numId="3" w16cid:durableId="1602179612">
    <w:abstractNumId w:val="12"/>
  </w:num>
  <w:num w:numId="4" w16cid:durableId="92166932">
    <w:abstractNumId w:val="4"/>
  </w:num>
  <w:num w:numId="5" w16cid:durableId="1710108278">
    <w:abstractNumId w:val="17"/>
  </w:num>
  <w:num w:numId="6" w16cid:durableId="530412466">
    <w:abstractNumId w:val="11"/>
  </w:num>
  <w:num w:numId="7" w16cid:durableId="877205710">
    <w:abstractNumId w:val="8"/>
  </w:num>
  <w:num w:numId="8" w16cid:durableId="1322658979">
    <w:abstractNumId w:val="20"/>
  </w:num>
  <w:num w:numId="9" w16cid:durableId="1225143856">
    <w:abstractNumId w:val="26"/>
  </w:num>
  <w:num w:numId="10" w16cid:durableId="209850568">
    <w:abstractNumId w:val="19"/>
  </w:num>
  <w:num w:numId="11" w16cid:durableId="1058013204">
    <w:abstractNumId w:val="2"/>
  </w:num>
  <w:num w:numId="12" w16cid:durableId="471021974">
    <w:abstractNumId w:val="6"/>
  </w:num>
  <w:num w:numId="13" w16cid:durableId="22362736">
    <w:abstractNumId w:val="22"/>
  </w:num>
  <w:num w:numId="14" w16cid:durableId="423234590">
    <w:abstractNumId w:val="14"/>
  </w:num>
  <w:num w:numId="15" w16cid:durableId="1552691107">
    <w:abstractNumId w:val="15"/>
  </w:num>
  <w:num w:numId="16" w16cid:durableId="733964953">
    <w:abstractNumId w:val="7"/>
  </w:num>
  <w:num w:numId="17" w16cid:durableId="1342969112">
    <w:abstractNumId w:val="13"/>
  </w:num>
  <w:num w:numId="18" w16cid:durableId="930703771">
    <w:abstractNumId w:val="23"/>
  </w:num>
  <w:num w:numId="19" w16cid:durableId="1519196041">
    <w:abstractNumId w:val="5"/>
  </w:num>
  <w:num w:numId="20" w16cid:durableId="1513764130">
    <w:abstractNumId w:val="10"/>
  </w:num>
  <w:num w:numId="21" w16cid:durableId="1965578798">
    <w:abstractNumId w:val="3"/>
  </w:num>
  <w:num w:numId="22" w16cid:durableId="1797329921">
    <w:abstractNumId w:val="1"/>
  </w:num>
  <w:num w:numId="23" w16cid:durableId="303312792">
    <w:abstractNumId w:val="21"/>
  </w:num>
  <w:num w:numId="24" w16cid:durableId="170879582">
    <w:abstractNumId w:val="25"/>
  </w:num>
  <w:num w:numId="25" w16cid:durableId="1016230276">
    <w:abstractNumId w:val="9"/>
  </w:num>
  <w:num w:numId="26" w16cid:durableId="177355960">
    <w:abstractNumId w:val="16"/>
  </w:num>
  <w:num w:numId="27" w16cid:durableId="2425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3C"/>
    <w:rsid w:val="00002103"/>
    <w:rsid w:val="00005545"/>
    <w:rsid w:val="00012162"/>
    <w:rsid w:val="00017A09"/>
    <w:rsid w:val="000207F2"/>
    <w:rsid w:val="00051DBF"/>
    <w:rsid w:val="00056F73"/>
    <w:rsid w:val="00080075"/>
    <w:rsid w:val="00090A2E"/>
    <w:rsid w:val="000967B3"/>
    <w:rsid w:val="000A3FDD"/>
    <w:rsid w:val="000B6FB1"/>
    <w:rsid w:val="000C0E16"/>
    <w:rsid w:val="000C140C"/>
    <w:rsid w:val="000D2CB2"/>
    <w:rsid w:val="000E4DD1"/>
    <w:rsid w:val="00114F86"/>
    <w:rsid w:val="00120771"/>
    <w:rsid w:val="0013242D"/>
    <w:rsid w:val="00135DDC"/>
    <w:rsid w:val="001624F2"/>
    <w:rsid w:val="001669CC"/>
    <w:rsid w:val="00173771"/>
    <w:rsid w:val="00177E2D"/>
    <w:rsid w:val="001837BA"/>
    <w:rsid w:val="00197253"/>
    <w:rsid w:val="001A1D2A"/>
    <w:rsid w:val="001A34ED"/>
    <w:rsid w:val="001A7EFA"/>
    <w:rsid w:val="001B54FF"/>
    <w:rsid w:val="001B6FEC"/>
    <w:rsid w:val="001C70AF"/>
    <w:rsid w:val="001E3455"/>
    <w:rsid w:val="001E6523"/>
    <w:rsid w:val="001E79CB"/>
    <w:rsid w:val="001F0682"/>
    <w:rsid w:val="001F6558"/>
    <w:rsid w:val="002054DA"/>
    <w:rsid w:val="00205B97"/>
    <w:rsid w:val="002251B4"/>
    <w:rsid w:val="002478E7"/>
    <w:rsid w:val="0025393C"/>
    <w:rsid w:val="0027051C"/>
    <w:rsid w:val="0029067C"/>
    <w:rsid w:val="00291212"/>
    <w:rsid w:val="002960D5"/>
    <w:rsid w:val="002B58D9"/>
    <w:rsid w:val="002E0A92"/>
    <w:rsid w:val="002F0D7D"/>
    <w:rsid w:val="002F4652"/>
    <w:rsid w:val="00304677"/>
    <w:rsid w:val="00324191"/>
    <w:rsid w:val="003419AA"/>
    <w:rsid w:val="003457F7"/>
    <w:rsid w:val="00353D41"/>
    <w:rsid w:val="00354124"/>
    <w:rsid w:val="00355149"/>
    <w:rsid w:val="00363EFA"/>
    <w:rsid w:val="00363F84"/>
    <w:rsid w:val="003852D6"/>
    <w:rsid w:val="00386AF1"/>
    <w:rsid w:val="00391847"/>
    <w:rsid w:val="003A035E"/>
    <w:rsid w:val="003A7FE3"/>
    <w:rsid w:val="003B2961"/>
    <w:rsid w:val="003B3A0D"/>
    <w:rsid w:val="003C5054"/>
    <w:rsid w:val="003D0A95"/>
    <w:rsid w:val="00405A08"/>
    <w:rsid w:val="004106E2"/>
    <w:rsid w:val="004176A4"/>
    <w:rsid w:val="00420989"/>
    <w:rsid w:val="004533E8"/>
    <w:rsid w:val="00466179"/>
    <w:rsid w:val="00482998"/>
    <w:rsid w:val="00486D13"/>
    <w:rsid w:val="0049383D"/>
    <w:rsid w:val="00496A3D"/>
    <w:rsid w:val="004B41B1"/>
    <w:rsid w:val="004C44F9"/>
    <w:rsid w:val="004C4655"/>
    <w:rsid w:val="004D296A"/>
    <w:rsid w:val="004D71C3"/>
    <w:rsid w:val="004E01EC"/>
    <w:rsid w:val="004E17D5"/>
    <w:rsid w:val="004E6C34"/>
    <w:rsid w:val="004F7696"/>
    <w:rsid w:val="00516BFC"/>
    <w:rsid w:val="00547B92"/>
    <w:rsid w:val="00551CD0"/>
    <w:rsid w:val="00552E40"/>
    <w:rsid w:val="00556B9F"/>
    <w:rsid w:val="00567362"/>
    <w:rsid w:val="0057112D"/>
    <w:rsid w:val="0058187E"/>
    <w:rsid w:val="00590742"/>
    <w:rsid w:val="00594E5B"/>
    <w:rsid w:val="005B6470"/>
    <w:rsid w:val="005C5247"/>
    <w:rsid w:val="005C6344"/>
    <w:rsid w:val="005D48E3"/>
    <w:rsid w:val="005D6064"/>
    <w:rsid w:val="005E6736"/>
    <w:rsid w:val="005F0CA1"/>
    <w:rsid w:val="00601B28"/>
    <w:rsid w:val="00613B58"/>
    <w:rsid w:val="00652F32"/>
    <w:rsid w:val="00663088"/>
    <w:rsid w:val="00670E09"/>
    <w:rsid w:val="0067497F"/>
    <w:rsid w:val="006758CC"/>
    <w:rsid w:val="00693D4C"/>
    <w:rsid w:val="006A5B96"/>
    <w:rsid w:val="006C3A2C"/>
    <w:rsid w:val="006D1595"/>
    <w:rsid w:val="006E2622"/>
    <w:rsid w:val="006E2637"/>
    <w:rsid w:val="006E7450"/>
    <w:rsid w:val="00706ECA"/>
    <w:rsid w:val="0071460A"/>
    <w:rsid w:val="00732F12"/>
    <w:rsid w:val="00791398"/>
    <w:rsid w:val="00794118"/>
    <w:rsid w:val="00795AF0"/>
    <w:rsid w:val="007A6996"/>
    <w:rsid w:val="007B4056"/>
    <w:rsid w:val="007E568B"/>
    <w:rsid w:val="00810085"/>
    <w:rsid w:val="00833FB6"/>
    <w:rsid w:val="00856240"/>
    <w:rsid w:val="008677E5"/>
    <w:rsid w:val="00891265"/>
    <w:rsid w:val="00895BE1"/>
    <w:rsid w:val="008A7D2D"/>
    <w:rsid w:val="008B29A1"/>
    <w:rsid w:val="008B2F73"/>
    <w:rsid w:val="008B323D"/>
    <w:rsid w:val="008B7A98"/>
    <w:rsid w:val="008C4142"/>
    <w:rsid w:val="008D1D77"/>
    <w:rsid w:val="008D2C8D"/>
    <w:rsid w:val="008D5D35"/>
    <w:rsid w:val="008F1000"/>
    <w:rsid w:val="0092566D"/>
    <w:rsid w:val="0093350C"/>
    <w:rsid w:val="00941819"/>
    <w:rsid w:val="00962DC7"/>
    <w:rsid w:val="0097798B"/>
    <w:rsid w:val="00981435"/>
    <w:rsid w:val="009A42D6"/>
    <w:rsid w:val="009B4CD5"/>
    <w:rsid w:val="009C4339"/>
    <w:rsid w:val="009E3BA8"/>
    <w:rsid w:val="009E76B3"/>
    <w:rsid w:val="00A00698"/>
    <w:rsid w:val="00A22D15"/>
    <w:rsid w:val="00A34B44"/>
    <w:rsid w:val="00A35743"/>
    <w:rsid w:val="00A43D44"/>
    <w:rsid w:val="00A4523E"/>
    <w:rsid w:val="00A57524"/>
    <w:rsid w:val="00A71A4E"/>
    <w:rsid w:val="00A75314"/>
    <w:rsid w:val="00A85A9F"/>
    <w:rsid w:val="00AA2FF9"/>
    <w:rsid w:val="00AA7F0B"/>
    <w:rsid w:val="00AB0458"/>
    <w:rsid w:val="00AC1502"/>
    <w:rsid w:val="00AD4B21"/>
    <w:rsid w:val="00AE1482"/>
    <w:rsid w:val="00AE6E67"/>
    <w:rsid w:val="00AE727C"/>
    <w:rsid w:val="00B0098B"/>
    <w:rsid w:val="00B020AA"/>
    <w:rsid w:val="00B21200"/>
    <w:rsid w:val="00B25599"/>
    <w:rsid w:val="00B34B6A"/>
    <w:rsid w:val="00B41125"/>
    <w:rsid w:val="00B44556"/>
    <w:rsid w:val="00B96ACB"/>
    <w:rsid w:val="00B977C7"/>
    <w:rsid w:val="00BA000B"/>
    <w:rsid w:val="00BA3BBB"/>
    <w:rsid w:val="00BB1E9B"/>
    <w:rsid w:val="00BC7333"/>
    <w:rsid w:val="00BD0DA9"/>
    <w:rsid w:val="00BD4243"/>
    <w:rsid w:val="00C10B02"/>
    <w:rsid w:val="00C11C6F"/>
    <w:rsid w:val="00C14734"/>
    <w:rsid w:val="00C14CCB"/>
    <w:rsid w:val="00C37D54"/>
    <w:rsid w:val="00C45254"/>
    <w:rsid w:val="00C50ED5"/>
    <w:rsid w:val="00C546BA"/>
    <w:rsid w:val="00C74E03"/>
    <w:rsid w:val="00C853AF"/>
    <w:rsid w:val="00C8798C"/>
    <w:rsid w:val="00C9061D"/>
    <w:rsid w:val="00C93D4B"/>
    <w:rsid w:val="00CA06DA"/>
    <w:rsid w:val="00CD3B26"/>
    <w:rsid w:val="00CD5B20"/>
    <w:rsid w:val="00CE3E16"/>
    <w:rsid w:val="00CE4121"/>
    <w:rsid w:val="00CE4421"/>
    <w:rsid w:val="00CE6BB7"/>
    <w:rsid w:val="00CF0945"/>
    <w:rsid w:val="00D005D9"/>
    <w:rsid w:val="00D12B4B"/>
    <w:rsid w:val="00D201AB"/>
    <w:rsid w:val="00D340B4"/>
    <w:rsid w:val="00D35D54"/>
    <w:rsid w:val="00D43DD8"/>
    <w:rsid w:val="00D66C14"/>
    <w:rsid w:val="00D7678B"/>
    <w:rsid w:val="00D96B08"/>
    <w:rsid w:val="00DA50A8"/>
    <w:rsid w:val="00DB5106"/>
    <w:rsid w:val="00DC1B96"/>
    <w:rsid w:val="00DC4C81"/>
    <w:rsid w:val="00DE78A9"/>
    <w:rsid w:val="00DF1FF2"/>
    <w:rsid w:val="00DF23FC"/>
    <w:rsid w:val="00DF5111"/>
    <w:rsid w:val="00DF52EB"/>
    <w:rsid w:val="00DF7BD8"/>
    <w:rsid w:val="00E25467"/>
    <w:rsid w:val="00E25F2B"/>
    <w:rsid w:val="00E31529"/>
    <w:rsid w:val="00E32BA1"/>
    <w:rsid w:val="00E36468"/>
    <w:rsid w:val="00E42A2D"/>
    <w:rsid w:val="00E719A1"/>
    <w:rsid w:val="00E751F0"/>
    <w:rsid w:val="00E80935"/>
    <w:rsid w:val="00E975DF"/>
    <w:rsid w:val="00EB72FC"/>
    <w:rsid w:val="00EC3989"/>
    <w:rsid w:val="00EC543F"/>
    <w:rsid w:val="00ED66B9"/>
    <w:rsid w:val="00ED6F7A"/>
    <w:rsid w:val="00EE6FBF"/>
    <w:rsid w:val="00F1194F"/>
    <w:rsid w:val="00F21E1C"/>
    <w:rsid w:val="00F461E5"/>
    <w:rsid w:val="00F51056"/>
    <w:rsid w:val="00F5347C"/>
    <w:rsid w:val="00F61573"/>
    <w:rsid w:val="00F73737"/>
    <w:rsid w:val="00F77200"/>
    <w:rsid w:val="00F900B2"/>
    <w:rsid w:val="00F90FD8"/>
    <w:rsid w:val="00F973B7"/>
    <w:rsid w:val="00FA36EE"/>
    <w:rsid w:val="00FC369F"/>
    <w:rsid w:val="00FD1006"/>
    <w:rsid w:val="00FD1B8B"/>
    <w:rsid w:val="00FD3BC1"/>
    <w:rsid w:val="00FD564C"/>
    <w:rsid w:val="00FE587D"/>
    <w:rsid w:val="073576FB"/>
    <w:rsid w:val="082D14AE"/>
    <w:rsid w:val="0942AEF8"/>
    <w:rsid w:val="0DDD742D"/>
    <w:rsid w:val="11D6BD24"/>
    <w:rsid w:val="17832FD6"/>
    <w:rsid w:val="2035AA9D"/>
    <w:rsid w:val="2907979A"/>
    <w:rsid w:val="2B8FBF77"/>
    <w:rsid w:val="3DADD5E8"/>
    <w:rsid w:val="47088907"/>
    <w:rsid w:val="4A93E892"/>
    <w:rsid w:val="525ACA87"/>
    <w:rsid w:val="722C8AAA"/>
    <w:rsid w:val="7B6DE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247"/>
  <w15:docId w15:val="{6377EFDD-6293-584D-B8FC-6654F291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D8"/>
    <w:pPr>
      <w:spacing w:before="240" w:after="43"/>
      <w:jc w:val="both"/>
    </w:pPr>
    <w:rPr>
      <w:rFonts w:ascii="Arial" w:hAnsi="Arial"/>
      <w:szCs w:val="20"/>
    </w:rPr>
  </w:style>
  <w:style w:type="paragraph" w:styleId="Heading1">
    <w:name w:val="heading 1"/>
    <w:basedOn w:val="Normal"/>
    <w:next w:val="Normal"/>
    <w:link w:val="Heading1Char"/>
    <w:uiPriority w:val="9"/>
    <w:qFormat/>
    <w:rsid w:val="00D43DD8"/>
    <w:pPr>
      <w:keepNext/>
      <w:keepLines/>
      <w:spacing w:before="360" w:after="40"/>
      <w:jc w:val="left"/>
      <w:outlineLvl w:val="0"/>
    </w:pPr>
    <w:rPr>
      <w:rFonts w:eastAsiaTheme="majorEastAsia" w:cstheme="majorBidi"/>
      <w:b/>
      <w:bCs/>
      <w:color w:val="134391"/>
      <w:sz w:val="40"/>
      <w:szCs w:val="36"/>
    </w:rPr>
  </w:style>
  <w:style w:type="paragraph" w:styleId="Heading2">
    <w:name w:val="heading 2"/>
    <w:basedOn w:val="Normal"/>
    <w:next w:val="Normal"/>
    <w:link w:val="Heading2Char"/>
    <w:uiPriority w:val="9"/>
    <w:unhideWhenUsed/>
    <w:qFormat/>
    <w:rsid w:val="00F21E1C"/>
    <w:pPr>
      <w:keepNext/>
      <w:keepLines/>
      <w:spacing w:before="400" w:after="160"/>
      <w:ind w:right="-305"/>
      <w:jc w:val="left"/>
      <w:outlineLvl w:val="1"/>
    </w:pPr>
    <w:rPr>
      <w:rFonts w:eastAsiaTheme="majorEastAsia" w:cstheme="majorBidi"/>
      <w:b/>
      <w:bCs/>
      <w:color w:val="241856"/>
      <w:kern w:val="0"/>
      <w:sz w:val="32"/>
      <w:szCs w:val="28"/>
      <w:lang w:val="fr-FR"/>
      <w14:ligatures w14:val="none"/>
    </w:rPr>
  </w:style>
  <w:style w:type="paragraph" w:styleId="Heading3">
    <w:name w:val="heading 3"/>
    <w:basedOn w:val="Normal"/>
    <w:next w:val="Normal"/>
    <w:link w:val="Heading3Char"/>
    <w:uiPriority w:val="9"/>
    <w:unhideWhenUsed/>
    <w:qFormat/>
    <w:rsid w:val="00F21E1C"/>
    <w:pPr>
      <w:jc w:val="left"/>
      <w:outlineLvl w:val="2"/>
    </w:pPr>
    <w:rPr>
      <w:b/>
      <w:bCs/>
      <w:color w:val="EBB928"/>
      <w:kern w:val="0"/>
      <w:sz w:val="28"/>
      <w:szCs w:val="24"/>
      <w:lang w:val="en-GB"/>
      <w14:ligatures w14:val="none"/>
    </w:rPr>
  </w:style>
  <w:style w:type="paragraph" w:styleId="Heading4">
    <w:name w:val="heading 4"/>
    <w:basedOn w:val="Heading2"/>
    <w:next w:val="Normal"/>
    <w:link w:val="Heading4Char"/>
    <w:uiPriority w:val="9"/>
    <w:unhideWhenUsed/>
    <w:qFormat/>
    <w:rsid w:val="000207F2"/>
    <w:pPr>
      <w:outlineLvl w:val="3"/>
    </w:pPr>
  </w:style>
  <w:style w:type="paragraph" w:styleId="Heading5">
    <w:name w:val="heading 5"/>
    <w:basedOn w:val="Normal"/>
    <w:next w:val="Normal"/>
    <w:link w:val="Heading5Char"/>
    <w:uiPriority w:val="9"/>
    <w:semiHidden/>
    <w:unhideWhenUsed/>
    <w:qFormat/>
    <w:rsid w:val="00253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DD8"/>
    <w:rPr>
      <w:rFonts w:ascii="Arial" w:eastAsiaTheme="majorEastAsia" w:hAnsi="Arial" w:cstheme="majorBidi"/>
      <w:b/>
      <w:bCs/>
      <w:color w:val="134391"/>
      <w:sz w:val="40"/>
      <w:szCs w:val="36"/>
    </w:rPr>
  </w:style>
  <w:style w:type="character" w:customStyle="1" w:styleId="Heading2Char">
    <w:name w:val="Heading 2 Char"/>
    <w:basedOn w:val="DefaultParagraphFont"/>
    <w:link w:val="Heading2"/>
    <w:uiPriority w:val="9"/>
    <w:rsid w:val="00F21E1C"/>
    <w:rPr>
      <w:rFonts w:ascii="Arial" w:eastAsiaTheme="majorEastAsia" w:hAnsi="Arial" w:cstheme="majorBidi"/>
      <w:b/>
      <w:bCs/>
      <w:color w:val="241856"/>
      <w:kern w:val="0"/>
      <w:sz w:val="32"/>
      <w:szCs w:val="28"/>
      <w:lang w:val="fr-FR"/>
      <w14:ligatures w14:val="none"/>
    </w:rPr>
  </w:style>
  <w:style w:type="character" w:customStyle="1" w:styleId="Heading3Char">
    <w:name w:val="Heading 3 Char"/>
    <w:basedOn w:val="DefaultParagraphFont"/>
    <w:link w:val="Heading3"/>
    <w:uiPriority w:val="9"/>
    <w:rsid w:val="00F21E1C"/>
    <w:rPr>
      <w:rFonts w:ascii="Arial" w:hAnsi="Arial"/>
      <w:b/>
      <w:bCs/>
      <w:color w:val="EBB928"/>
      <w:kern w:val="0"/>
      <w:sz w:val="28"/>
      <w:lang w:val="en-GB"/>
      <w14:ligatures w14:val="none"/>
    </w:rPr>
  </w:style>
  <w:style w:type="character" w:customStyle="1" w:styleId="Heading4Char">
    <w:name w:val="Heading 4 Char"/>
    <w:basedOn w:val="DefaultParagraphFont"/>
    <w:link w:val="Heading4"/>
    <w:uiPriority w:val="9"/>
    <w:rsid w:val="000207F2"/>
    <w:rPr>
      <w:rFonts w:ascii="Verdana" w:eastAsiaTheme="majorEastAsia" w:hAnsi="Verdana" w:cstheme="majorBidi"/>
      <w:b/>
      <w:bCs/>
      <w:color w:val="B5383F"/>
      <w:kern w:val="0"/>
      <w:sz w:val="28"/>
      <w:szCs w:val="28"/>
      <w:lang w:val="fr-FR"/>
      <w14:ligatures w14:val="none"/>
    </w:rPr>
  </w:style>
  <w:style w:type="character" w:customStyle="1" w:styleId="Heading5Char">
    <w:name w:val="Heading 5 Char"/>
    <w:basedOn w:val="DefaultParagraphFont"/>
    <w:link w:val="Heading5"/>
    <w:uiPriority w:val="9"/>
    <w:semiHidden/>
    <w:rsid w:val="00253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93C"/>
    <w:rPr>
      <w:rFonts w:eastAsiaTheme="majorEastAsia" w:cstheme="majorBidi"/>
      <w:color w:val="272727" w:themeColor="text1" w:themeTint="D8"/>
    </w:rPr>
  </w:style>
  <w:style w:type="paragraph" w:styleId="Title">
    <w:name w:val="Title"/>
    <w:basedOn w:val="Normal"/>
    <w:next w:val="Normal"/>
    <w:link w:val="TitleChar"/>
    <w:uiPriority w:val="10"/>
    <w:qFormat/>
    <w:rsid w:val="00253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93C"/>
    <w:rPr>
      <w:rFonts w:asciiTheme="majorHAnsi" w:eastAsiaTheme="majorEastAsia" w:hAnsiTheme="majorHAnsi" w:cstheme="majorBidi"/>
      <w:spacing w:val="-10"/>
      <w:kern w:val="28"/>
      <w:sz w:val="56"/>
      <w:szCs w:val="56"/>
    </w:rPr>
  </w:style>
  <w:style w:type="paragraph" w:styleId="Subtitle">
    <w:name w:val="Subtitle"/>
    <w:basedOn w:val="Heading2"/>
    <w:next w:val="Normal"/>
    <w:link w:val="SubtitleChar"/>
    <w:uiPriority w:val="11"/>
    <w:qFormat/>
    <w:rsid w:val="006A5B96"/>
    <w:rPr>
      <w:color w:val="EBB928"/>
    </w:rPr>
  </w:style>
  <w:style w:type="character" w:customStyle="1" w:styleId="SubtitleChar">
    <w:name w:val="Subtitle Char"/>
    <w:basedOn w:val="DefaultParagraphFont"/>
    <w:link w:val="Subtitle"/>
    <w:uiPriority w:val="11"/>
    <w:rsid w:val="006A5B96"/>
    <w:rPr>
      <w:rFonts w:ascii="Verdana" w:eastAsiaTheme="majorEastAsia" w:hAnsi="Verdana" w:cstheme="majorBidi"/>
      <w:b/>
      <w:bCs/>
      <w:color w:val="EBB928"/>
      <w:kern w:val="0"/>
      <w:sz w:val="28"/>
      <w:szCs w:val="28"/>
      <w:lang w:val="fr-FR"/>
      <w14:ligatures w14:val="none"/>
    </w:rPr>
  </w:style>
  <w:style w:type="paragraph" w:styleId="Quote">
    <w:name w:val="Quote"/>
    <w:basedOn w:val="Normal"/>
    <w:next w:val="Normal"/>
    <w:link w:val="QuoteChar"/>
    <w:uiPriority w:val="29"/>
    <w:qFormat/>
    <w:rsid w:val="002539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393C"/>
    <w:rPr>
      <w:i/>
      <w:iCs/>
      <w:color w:val="404040" w:themeColor="text1" w:themeTint="BF"/>
    </w:rPr>
  </w:style>
  <w:style w:type="paragraph" w:styleId="ListParagraph">
    <w:name w:val="List Paragraph"/>
    <w:aliases w:val="1st level - Bullet List Paragraph,Bullet EY,Bullet list,Bullet list1,Bullet point 1,Lettre d'introduction,List Paragraph1,List Paragraph11,List Paragraph111,Normal bullet 2,Normal bullet 21,Numbered List,Paragrafo elenco,Paragraph"/>
    <w:basedOn w:val="Normal"/>
    <w:link w:val="ListParagraphChar"/>
    <w:uiPriority w:val="34"/>
    <w:qFormat/>
    <w:rsid w:val="0025393C"/>
    <w:pPr>
      <w:ind w:left="720"/>
      <w:contextualSpacing/>
    </w:pPr>
  </w:style>
  <w:style w:type="character" w:styleId="IntenseEmphasis">
    <w:name w:val="Intense Emphasis"/>
    <w:basedOn w:val="DefaultParagraphFont"/>
    <w:uiPriority w:val="21"/>
    <w:qFormat/>
    <w:rsid w:val="0025393C"/>
    <w:rPr>
      <w:i/>
      <w:iCs/>
      <w:color w:val="0F4761" w:themeColor="accent1" w:themeShade="BF"/>
    </w:rPr>
  </w:style>
  <w:style w:type="paragraph" w:styleId="IntenseQuote">
    <w:name w:val="Intense Quote"/>
    <w:basedOn w:val="Normal"/>
    <w:next w:val="Normal"/>
    <w:link w:val="IntenseQuoteChar"/>
    <w:uiPriority w:val="30"/>
    <w:qFormat/>
    <w:rsid w:val="00253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93C"/>
    <w:rPr>
      <w:i/>
      <w:iCs/>
      <w:color w:val="0F4761" w:themeColor="accent1" w:themeShade="BF"/>
    </w:rPr>
  </w:style>
  <w:style w:type="character" w:styleId="IntenseReference">
    <w:name w:val="Intense Reference"/>
    <w:basedOn w:val="DefaultParagraphFont"/>
    <w:uiPriority w:val="32"/>
    <w:qFormat/>
    <w:rsid w:val="0025393C"/>
    <w:rPr>
      <w:b/>
      <w:bCs/>
      <w:smallCaps/>
      <w:color w:val="0F4761" w:themeColor="accent1" w:themeShade="BF"/>
      <w:spacing w:val="5"/>
    </w:rPr>
  </w:style>
  <w:style w:type="paragraph" w:customStyle="1" w:styleId="covertitle">
    <w:name w:val="cover_title"/>
    <w:basedOn w:val="Normal"/>
    <w:uiPriority w:val="99"/>
    <w:rsid w:val="00C14CCB"/>
    <w:pPr>
      <w:suppressAutoHyphens/>
      <w:autoSpaceDE w:val="0"/>
      <w:autoSpaceDN w:val="0"/>
      <w:adjustRightInd w:val="0"/>
      <w:spacing w:after="397" w:line="760" w:lineRule="atLeast"/>
      <w:textAlignment w:val="center"/>
    </w:pPr>
    <w:rPr>
      <w:rFonts w:ascii="Open Sans" w:hAnsi="Open Sans" w:cs="Open Sans"/>
      <w:b/>
      <w:bCs/>
      <w:color w:val="FFFFFF"/>
      <w:kern w:val="0"/>
      <w:sz w:val="74"/>
      <w:szCs w:val="74"/>
      <w:lang w:val="en-GB"/>
    </w:rPr>
  </w:style>
  <w:style w:type="paragraph" w:styleId="Header">
    <w:name w:val="header"/>
    <w:basedOn w:val="Normal"/>
    <w:link w:val="HeaderChar"/>
    <w:uiPriority w:val="99"/>
    <w:unhideWhenUsed/>
    <w:rsid w:val="003D0A95"/>
    <w:pPr>
      <w:tabs>
        <w:tab w:val="center" w:pos="4513"/>
        <w:tab w:val="right" w:pos="9026"/>
      </w:tabs>
    </w:pPr>
  </w:style>
  <w:style w:type="character" w:customStyle="1" w:styleId="HeaderChar">
    <w:name w:val="Header Char"/>
    <w:basedOn w:val="DefaultParagraphFont"/>
    <w:link w:val="Header"/>
    <w:uiPriority w:val="99"/>
    <w:rsid w:val="003D0A95"/>
  </w:style>
  <w:style w:type="paragraph" w:styleId="Footer">
    <w:name w:val="footer"/>
    <w:basedOn w:val="Normal"/>
    <w:link w:val="FooterChar"/>
    <w:uiPriority w:val="99"/>
    <w:unhideWhenUsed/>
    <w:rsid w:val="003D0A95"/>
    <w:pPr>
      <w:tabs>
        <w:tab w:val="center" w:pos="4513"/>
        <w:tab w:val="right" w:pos="9026"/>
      </w:tabs>
    </w:pPr>
  </w:style>
  <w:style w:type="character" w:customStyle="1" w:styleId="FooterChar">
    <w:name w:val="Footer Char"/>
    <w:basedOn w:val="DefaultParagraphFont"/>
    <w:link w:val="Footer"/>
    <w:uiPriority w:val="99"/>
    <w:rsid w:val="003D0A95"/>
  </w:style>
  <w:style w:type="table" w:customStyle="1" w:styleId="TableGrid1">
    <w:name w:val="Table Grid1"/>
    <w:basedOn w:val="TableNormal"/>
    <w:next w:val="TableGrid"/>
    <w:uiPriority w:val="39"/>
    <w:rsid w:val="00BD4243"/>
    <w:rPr>
      <w:rFonts w:ascii="Verdana" w:hAnsi="Verdana"/>
      <w:kern w:val="0"/>
      <w:sz w:val="18"/>
      <w:lang w:val="fr-BE"/>
      <w14:ligatures w14:val="none"/>
    </w:rPr>
    <w:tblPr>
      <w:tblBorders>
        <w:insideH w:val="single" w:sz="6" w:space="0" w:color="0B6192"/>
      </w:tblBorders>
    </w:tblPr>
  </w:style>
  <w:style w:type="character" w:customStyle="1" w:styleId="ListParagraphChar">
    <w:name w:val="List Paragraph Char"/>
    <w:aliases w:val="1st level - Bullet List Paragraph Char,Bullet EY Char,Bullet list Char,Bullet list1 Char,Bullet point 1 Char,Lettre d'introduction Char,List Paragraph1 Char,List Paragraph11 Char,List Paragraph111 Char,Normal bullet 2 Char"/>
    <w:basedOn w:val="DefaultParagraphFont"/>
    <w:link w:val="ListParagraph"/>
    <w:uiPriority w:val="34"/>
    <w:qFormat/>
    <w:rsid w:val="00BD4243"/>
  </w:style>
  <w:style w:type="table" w:styleId="TableGrid">
    <w:name w:val="Table Grid"/>
    <w:basedOn w:val="TableNormal"/>
    <w:uiPriority w:val="39"/>
    <w:rsid w:val="00BD4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D4243"/>
  </w:style>
  <w:style w:type="table" w:customStyle="1" w:styleId="general">
    <w:name w:val="general"/>
    <w:basedOn w:val="TableNormal"/>
    <w:uiPriority w:val="99"/>
    <w:rsid w:val="009B4CD5"/>
    <w:rPr>
      <w:rFonts w:ascii="Verdana" w:hAnsi="Verdana"/>
    </w:rPr>
    <w:tblPr/>
    <w:tcPr>
      <w:shd w:val="clear" w:color="auto" w:fill="134391"/>
      <w:vAlign w:val="center"/>
    </w:tcPr>
  </w:style>
  <w:style w:type="paragraph" w:styleId="NoSpacing">
    <w:name w:val="No Spacing"/>
    <w:uiPriority w:val="1"/>
    <w:qFormat/>
    <w:rsid w:val="00051DBF"/>
    <w:pPr>
      <w:spacing w:line="360" w:lineRule="auto"/>
      <w:jc w:val="both"/>
    </w:pPr>
    <w:rPr>
      <w:rFonts w:ascii="Verdana" w:hAnsi="Verdana"/>
      <w:kern w:val="0"/>
      <w:sz w:val="20"/>
      <w:szCs w:val="20"/>
      <w:lang w:val="en-GB"/>
      <w14:ligatures w14:val="none"/>
    </w:rPr>
  </w:style>
  <w:style w:type="paragraph" w:styleId="TOCHeading">
    <w:name w:val="TOC Heading"/>
    <w:basedOn w:val="Heading1"/>
    <w:next w:val="Normal"/>
    <w:uiPriority w:val="39"/>
    <w:unhideWhenUsed/>
    <w:qFormat/>
    <w:rsid w:val="00D340B4"/>
    <w:pPr>
      <w:spacing w:before="240" w:after="0" w:line="259" w:lineRule="auto"/>
      <w:outlineLvl w:val="9"/>
    </w:pPr>
    <w:rPr>
      <w:rFonts w:asciiTheme="majorHAnsi" w:hAnsiTheme="majorHAnsi"/>
      <w:b w:val="0"/>
      <w:bCs w:val="0"/>
      <w:color w:val="0F4761" w:themeColor="accent1" w:themeShade="BF"/>
      <w:kern w:val="0"/>
      <w:sz w:val="32"/>
      <w:szCs w:val="32"/>
      <w14:ligatures w14:val="none"/>
    </w:rPr>
  </w:style>
  <w:style w:type="paragraph" w:styleId="TOC2">
    <w:name w:val="toc 2"/>
    <w:basedOn w:val="Normal"/>
    <w:next w:val="Normal"/>
    <w:autoRedefine/>
    <w:uiPriority w:val="39"/>
    <w:unhideWhenUsed/>
    <w:rsid w:val="00D340B4"/>
    <w:pPr>
      <w:spacing w:after="100"/>
      <w:ind w:left="200"/>
    </w:pPr>
  </w:style>
  <w:style w:type="paragraph" w:styleId="TOC1">
    <w:name w:val="toc 1"/>
    <w:basedOn w:val="Normal"/>
    <w:next w:val="Normal"/>
    <w:autoRedefine/>
    <w:uiPriority w:val="39"/>
    <w:unhideWhenUsed/>
    <w:rsid w:val="00D340B4"/>
    <w:pPr>
      <w:spacing w:after="100"/>
    </w:pPr>
  </w:style>
  <w:style w:type="paragraph" w:styleId="TOC3">
    <w:name w:val="toc 3"/>
    <w:basedOn w:val="Normal"/>
    <w:next w:val="Normal"/>
    <w:autoRedefine/>
    <w:uiPriority w:val="39"/>
    <w:unhideWhenUsed/>
    <w:rsid w:val="00D340B4"/>
    <w:pPr>
      <w:spacing w:after="100"/>
      <w:ind w:left="400"/>
    </w:pPr>
  </w:style>
  <w:style w:type="character" w:styleId="Hyperlink">
    <w:name w:val="Hyperlink"/>
    <w:basedOn w:val="DefaultParagraphFont"/>
    <w:uiPriority w:val="99"/>
    <w:unhideWhenUsed/>
    <w:rsid w:val="00D340B4"/>
    <w:rPr>
      <w:color w:val="467886" w:themeColor="hyperlink"/>
      <w:u w:val="single"/>
    </w:rPr>
  </w:style>
  <w:style w:type="character" w:styleId="UnresolvedMention">
    <w:name w:val="Unresolved Mention"/>
    <w:basedOn w:val="DefaultParagraphFont"/>
    <w:uiPriority w:val="99"/>
    <w:semiHidden/>
    <w:unhideWhenUsed/>
    <w:rsid w:val="000B6FB1"/>
    <w:rPr>
      <w:color w:val="605E5C"/>
      <w:shd w:val="clear" w:color="auto" w:fill="E1DFDD"/>
    </w:rPr>
  </w:style>
  <w:style w:type="paragraph" w:styleId="CommentText">
    <w:name w:val="annotation text"/>
    <w:basedOn w:val="Normal"/>
    <w:link w:val="CommentTextChar"/>
    <w:uiPriority w:val="99"/>
    <w:rsid w:val="007E568B"/>
    <w:pPr>
      <w:spacing w:before="0" w:after="120"/>
    </w:pPr>
    <w:rPr>
      <w:rFonts w:eastAsia="Times New Roman" w:cs="Times New Roman"/>
      <w:kern w:val="0"/>
      <w:sz w:val="20"/>
      <w:lang w:val="en-GB"/>
      <w14:ligatures w14:val="none"/>
    </w:rPr>
  </w:style>
  <w:style w:type="character" w:customStyle="1" w:styleId="CommentTextChar">
    <w:name w:val="Comment Text Char"/>
    <w:basedOn w:val="DefaultParagraphFont"/>
    <w:link w:val="CommentText"/>
    <w:uiPriority w:val="99"/>
    <w:rsid w:val="007E568B"/>
    <w:rPr>
      <w:rFonts w:ascii="Arial" w:eastAsia="Times New Roman" w:hAnsi="Arial" w:cs="Times New Roman"/>
      <w:kern w:val="0"/>
      <w:sz w:val="20"/>
      <w:szCs w:val="20"/>
      <w:lang w:val="en-GB"/>
      <w14:ligatures w14:val="none"/>
    </w:rPr>
  </w:style>
  <w:style w:type="character" w:styleId="CommentReference">
    <w:name w:val="annotation reference"/>
    <w:basedOn w:val="DefaultParagraphFont"/>
    <w:uiPriority w:val="99"/>
    <w:unhideWhenUsed/>
    <w:rsid w:val="007E568B"/>
    <w:rPr>
      <w:sz w:val="16"/>
      <w:szCs w:val="16"/>
    </w:rPr>
  </w:style>
  <w:style w:type="paragraph" w:customStyle="1" w:styleId="Bullet1">
    <w:name w:val="*Bullet 1"/>
    <w:basedOn w:val="Normal"/>
    <w:uiPriority w:val="1"/>
    <w:qFormat/>
    <w:rsid w:val="005C6344"/>
    <w:pPr>
      <w:numPr>
        <w:numId w:val="26"/>
      </w:numPr>
      <w:spacing w:before="0" w:after="40"/>
      <w:contextualSpacing/>
    </w:pPr>
    <w:rPr>
      <w:rFonts w:eastAsia="Times New Roman" w:cs="Times New Roman"/>
      <w:sz w:val="20"/>
      <w:lang w:val="en-GB" w:eastAsia="fr-FR"/>
    </w:rPr>
  </w:style>
  <w:style w:type="paragraph" w:customStyle="1" w:styleId="Bullet2">
    <w:name w:val="*Bullet 2"/>
    <w:basedOn w:val="Bullet1"/>
    <w:uiPriority w:val="1"/>
    <w:qFormat/>
    <w:rsid w:val="005C6344"/>
    <w:pPr>
      <w:numPr>
        <w:ilvl w:val="1"/>
      </w:numPr>
      <w:ind w:left="360"/>
    </w:pPr>
  </w:style>
  <w:style w:type="paragraph" w:customStyle="1" w:styleId="Bullet3">
    <w:name w:val="*Bullet 3"/>
    <w:basedOn w:val="Bullet2"/>
    <w:uiPriority w:val="1"/>
    <w:qFormat/>
    <w:rsid w:val="005C6344"/>
    <w:pPr>
      <w:numPr>
        <w:ilvl w:val="2"/>
      </w:numPr>
      <w:ind w:left="360"/>
    </w:pPr>
  </w:style>
  <w:style w:type="paragraph" w:styleId="Revision">
    <w:name w:val="Revision"/>
    <w:hidden/>
    <w:uiPriority w:val="99"/>
    <w:semiHidden/>
    <w:rsid w:val="000A3FDD"/>
    <w:rPr>
      <w:rFonts w:ascii="Arial" w:hAnsi="Arial"/>
      <w:szCs w:val="20"/>
    </w:rPr>
  </w:style>
  <w:style w:type="paragraph" w:styleId="CommentSubject">
    <w:name w:val="annotation subject"/>
    <w:basedOn w:val="CommentText"/>
    <w:next w:val="CommentText"/>
    <w:link w:val="CommentSubjectChar"/>
    <w:uiPriority w:val="99"/>
    <w:semiHidden/>
    <w:unhideWhenUsed/>
    <w:rsid w:val="00482998"/>
    <w:pPr>
      <w:spacing w:before="240" w:after="43"/>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82998"/>
    <w:rPr>
      <w:rFonts w:ascii="Arial" w:eastAsia="Times New Roman" w:hAnsi="Arial"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safety-gate-alerts/screen/search?resetSearch=true" TargetMode="External"/><Relationship Id="rId18" Type="http://schemas.openxmlformats.org/officeDocument/2006/relationships/hyperlink" Target="https://ec.europa.eu/safety-gat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c.europa.eu/safety-gate-alerts/screen/search?resetSearch=true" TargetMode="External"/><Relationship Id="rId17" Type="http://schemas.openxmlformats.org/officeDocument/2006/relationships/hyperlink" Target="https://ec.europa.eu/safety-gate-alerts/screen/search?resetSearch=true" TargetMode="External"/><Relationship Id="rId2" Type="http://schemas.openxmlformats.org/officeDocument/2006/relationships/customXml" Target="../customXml/item2.xml"/><Relationship Id="rId16" Type="http://schemas.openxmlformats.org/officeDocument/2006/relationships/hyperlink" Target="https://ec.europa.eu/safety-gate-alerts/screen/search?resetSearch=tru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safety-gate-alerts/screen/search?resetSearch=true" TargetMode="External"/><Relationship Id="rId5" Type="http://schemas.openxmlformats.org/officeDocument/2006/relationships/numbering" Target="numbering.xml"/><Relationship Id="rId15" Type="http://schemas.openxmlformats.org/officeDocument/2006/relationships/hyperlink" Target="https://ec.europa.eu/safety-gate-alerts/screen/search?resetSearch=tru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ha.europa.eu/support/helpdes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safety-gate-alerts/screen/search?resetSearch=tru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af5db7-ceea-4eb6-bbd3-82e8c90c42d8">
      <Terms xmlns="http://schemas.microsoft.com/office/infopath/2007/PartnerControls"/>
    </lcf76f155ced4ddcb4097134ff3c332f>
    <TaxCatchAll xmlns="5af3627a-8521-46bf-a45f-611f18072d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C94E422E066F4D814C88D1564BF8AC" ma:contentTypeVersion="13" ma:contentTypeDescription="Create a new document." ma:contentTypeScope="" ma:versionID="de3a86bed09bb786f0e712024db6e427">
  <xsd:schema xmlns:xsd="http://www.w3.org/2001/XMLSchema" xmlns:xs="http://www.w3.org/2001/XMLSchema" xmlns:p="http://schemas.microsoft.com/office/2006/metadata/properties" xmlns:ns2="a3af5db7-ceea-4eb6-bbd3-82e8c90c42d8" xmlns:ns3="5af3627a-8521-46bf-a45f-611f18072dde" targetNamespace="http://schemas.microsoft.com/office/2006/metadata/properties" ma:root="true" ma:fieldsID="51d639f2af0ce3651bb7cbe410ef525b" ns2:_="" ns3:_="">
    <xsd:import namespace="a3af5db7-ceea-4eb6-bbd3-82e8c90c42d8"/>
    <xsd:import namespace="5af3627a-8521-46bf-a45f-611f18072d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5db7-ceea-4eb6-bbd3-82e8c90c4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6aaa40-c663-4506-a8f2-94edda6b6de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3627a-8521-46bf-a45f-611f18072d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072dc7-20b3-4d35-b3da-3862b1c0589a}" ma:internalName="TaxCatchAll" ma:showField="CatchAllData" ma:web="5af3627a-8521-46bf-a45f-611f18072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A746B-F06B-418C-8BC0-81A6E391053D}">
  <ds:schemaRefs>
    <ds:schemaRef ds:uri="http://schemas.microsoft.com/sharepoint/v3/contenttype/forms"/>
  </ds:schemaRefs>
</ds:datastoreItem>
</file>

<file path=customXml/itemProps2.xml><?xml version="1.0" encoding="utf-8"?>
<ds:datastoreItem xmlns:ds="http://schemas.openxmlformats.org/officeDocument/2006/customXml" ds:itemID="{E6E7E84F-A489-C340-9EC8-3023A21CBF93}">
  <ds:schemaRefs>
    <ds:schemaRef ds:uri="http://schemas.openxmlformats.org/officeDocument/2006/bibliography"/>
  </ds:schemaRefs>
</ds:datastoreItem>
</file>

<file path=customXml/itemProps3.xml><?xml version="1.0" encoding="utf-8"?>
<ds:datastoreItem xmlns:ds="http://schemas.openxmlformats.org/officeDocument/2006/customXml" ds:itemID="{840D540F-1AD4-4346-A12C-DE8D71B1E60C}">
  <ds:schemaRefs>
    <ds:schemaRef ds:uri="http://schemas.microsoft.com/office/2006/metadata/properties"/>
    <ds:schemaRef ds:uri="http://schemas.microsoft.com/office/infopath/2007/PartnerControls"/>
    <ds:schemaRef ds:uri="a3af5db7-ceea-4eb6-bbd3-82e8c90c42d8"/>
    <ds:schemaRef ds:uri="5af3627a-8521-46bf-a45f-611f18072dde"/>
  </ds:schemaRefs>
</ds:datastoreItem>
</file>

<file path=customXml/itemProps4.xml><?xml version="1.0" encoding="utf-8"?>
<ds:datastoreItem xmlns:ds="http://schemas.openxmlformats.org/officeDocument/2006/customXml" ds:itemID="{0537DF73-D058-4B3A-BB87-E33C2F6B7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5db7-ceea-4eb6-bbd3-82e8c90c42d8"/>
    <ds:schemaRef ds:uri="5af3627a-8521-46bf-a45f-611f18072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026bb9f-849e-4520-adf3-36adc211bebd}" enabled="1" method="Privileged" siteId="{ac144e41-8001-48f0-9e1c-170716ed06b6}"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Grégory de Latre</dc:creator>
  <cp:lastModifiedBy>Cecile Prevot</cp:lastModifiedBy>
  <cp:revision>18</cp:revision>
  <cp:lastPrinted>2026-04-23T14:54:00Z</cp:lastPrinted>
  <dcterms:created xsi:type="dcterms:W3CDTF">2026-04-27T12:44:00Z</dcterms:created>
  <dcterms:modified xsi:type="dcterms:W3CDTF">2026-06-01T14:07:00Z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0x010100C3C94E422E066F4D814C88D1564BF8AC</vt:lpwstr>
  </property>
  <property fmtid="{D5CDD505-2E9C-101B-9397-08002B2CF9AE}" pid="4" name="docLang">
    <vt:lpwstr>fr</vt:lpwstr>
  </property>
  <property fmtid="{D5CDD505-2E9C-101B-9397-08002B2CF9AE}" pid="5" name="MediaServiceImageTags">
    <vt:lpwstr/>
  </property>
  <property fmtid="{D5CDD505-2E9C-101B-9397-08002B2CF9AE}" pid="6" name="Order">
    <vt:r8>29000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